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AAF19F" w14:textId="03BA809B" w:rsidR="009A184C" w:rsidRPr="00197BCB" w:rsidRDefault="009A184C" w:rsidP="009A184C">
      <w:pPr>
        <w:spacing w:after="0" w:line="240" w:lineRule="auto"/>
        <w:jc w:val="center"/>
        <w:rPr>
          <w:rFonts w:ascii="Book Antiqua" w:eastAsia="Times New Roman" w:hAnsi="Book Antiqua" w:cs="Book Antiqua"/>
          <w:b/>
          <w:sz w:val="24"/>
          <w:szCs w:val="24"/>
          <w:lang w:eastAsia="ru-RU"/>
        </w:rPr>
      </w:pPr>
      <w:r w:rsidRPr="00197BCB">
        <w:rPr>
          <w:rFonts w:ascii="Book Antiqua" w:eastAsia="Times New Roman" w:hAnsi="Book Antiqua" w:cs="Book Antiqua"/>
          <w:b/>
          <w:sz w:val="24"/>
          <w:szCs w:val="24"/>
          <w:lang w:eastAsia="ru-RU"/>
        </w:rPr>
        <w:t>МУНИЦИПАЛЬНОЕ КАЗЁННОЕ УЧРЕЖДЕНИЕ</w:t>
      </w:r>
    </w:p>
    <w:p w14:paraId="2B042CD1" w14:textId="77777777" w:rsidR="009A184C" w:rsidRPr="00197BCB" w:rsidRDefault="009A184C" w:rsidP="009A184C">
      <w:pPr>
        <w:spacing w:after="0" w:line="240" w:lineRule="auto"/>
        <w:jc w:val="center"/>
        <w:rPr>
          <w:rFonts w:ascii="Book Antiqua" w:eastAsia="Times New Roman" w:hAnsi="Book Antiqua" w:cs="Book Antiqua"/>
          <w:b/>
          <w:sz w:val="24"/>
          <w:szCs w:val="24"/>
          <w:lang w:eastAsia="ru-RU"/>
        </w:rPr>
      </w:pPr>
      <w:r w:rsidRPr="00197BCB">
        <w:rPr>
          <w:rFonts w:ascii="Book Antiqua" w:eastAsia="Times New Roman" w:hAnsi="Book Antiqua" w:cs="Book Antiqua"/>
          <w:b/>
          <w:sz w:val="24"/>
          <w:szCs w:val="24"/>
          <w:lang w:eastAsia="ru-RU"/>
        </w:rPr>
        <w:t>«ДОМ КУЛЬТУРЫ</w:t>
      </w:r>
    </w:p>
    <w:p w14:paraId="5A380F69" w14:textId="77777777" w:rsidR="009A184C" w:rsidRPr="00197BCB" w:rsidRDefault="009A184C" w:rsidP="009A184C">
      <w:pPr>
        <w:spacing w:after="0" w:line="240" w:lineRule="auto"/>
        <w:jc w:val="center"/>
        <w:rPr>
          <w:rFonts w:ascii="Book Antiqua" w:eastAsia="Times New Roman" w:hAnsi="Book Antiqua" w:cs="Book Antiqua"/>
          <w:sz w:val="24"/>
          <w:szCs w:val="24"/>
          <w:lang w:eastAsia="ru-RU"/>
        </w:rPr>
      </w:pPr>
      <w:r w:rsidRPr="00197BCB">
        <w:rPr>
          <w:rFonts w:ascii="Book Antiqua" w:eastAsia="Times New Roman" w:hAnsi="Book Antiqua" w:cs="Book Antiqua"/>
          <w:b/>
          <w:sz w:val="24"/>
          <w:szCs w:val="24"/>
          <w:lang w:eastAsia="ru-RU"/>
        </w:rPr>
        <w:t xml:space="preserve">ПЕРВОМАЙСКОГО ГОРОДСКОГО ПОСЕЛЕНИЯ» </w:t>
      </w:r>
      <w:r w:rsidRPr="00197BCB">
        <w:rPr>
          <w:rFonts w:ascii="Book Antiqua" w:eastAsia="Times New Roman" w:hAnsi="Book Antiqua" w:cs="Book Antiqua"/>
          <w:b/>
          <w:sz w:val="24"/>
          <w:szCs w:val="24"/>
          <w:lang w:eastAsia="ru-RU"/>
        </w:rPr>
        <w:br/>
      </w:r>
      <w:r w:rsidRPr="00197BCB">
        <w:rPr>
          <w:rFonts w:ascii="Book Antiqua" w:eastAsia="Times New Roman" w:hAnsi="Book Antiqua" w:cs="Book Antiqua"/>
          <w:bCs/>
          <w:sz w:val="24"/>
          <w:szCs w:val="24"/>
          <w:lang w:eastAsia="ru-RU"/>
        </w:rPr>
        <w:t>КОРКИНСКОГО МУНИЦИПАЛЬНОГО РАЙОНА</w:t>
      </w:r>
    </w:p>
    <w:p w14:paraId="33B425E8" w14:textId="77777777" w:rsidR="009A184C" w:rsidRPr="00197BCB" w:rsidRDefault="009A184C" w:rsidP="009A184C">
      <w:pPr>
        <w:spacing w:after="0" w:line="240" w:lineRule="auto"/>
        <w:jc w:val="center"/>
        <w:rPr>
          <w:rFonts w:ascii="Book Antiqua" w:eastAsia="Times New Roman" w:hAnsi="Book Antiqua" w:cs="Book Antiqua"/>
          <w:bCs/>
          <w:sz w:val="24"/>
          <w:szCs w:val="24"/>
          <w:lang w:eastAsia="ru-RU"/>
        </w:rPr>
      </w:pPr>
      <w:r w:rsidRPr="00197BCB">
        <w:rPr>
          <w:rFonts w:ascii="Book Antiqua" w:eastAsia="Times New Roman" w:hAnsi="Book Antiqua" w:cs="Book Antiqua"/>
          <w:bCs/>
          <w:sz w:val="24"/>
          <w:szCs w:val="24"/>
          <w:lang w:eastAsia="ru-RU"/>
        </w:rPr>
        <w:t>ЧЕЛЯБИНСКОЙ ОБЛАСТИ</w:t>
      </w:r>
    </w:p>
    <w:p w14:paraId="3F015088" w14:textId="6ADBA39C" w:rsidR="009A184C" w:rsidRPr="0021098D" w:rsidRDefault="009A184C" w:rsidP="0021098D">
      <w:pPr>
        <w:pBdr>
          <w:bottom w:val="thinThickSmallGap" w:sz="18" w:space="1" w:color="auto"/>
        </w:pBdr>
        <w:tabs>
          <w:tab w:val="right" w:pos="9639"/>
        </w:tabs>
        <w:spacing w:before="120" w:after="200" w:line="276" w:lineRule="auto"/>
        <w:jc w:val="center"/>
        <w:rPr>
          <w:rFonts w:ascii="Book Antiqua" w:hAnsi="Book Antiqua" w:cs="Book Antiqua"/>
          <w:sz w:val="18"/>
          <w:szCs w:val="18"/>
        </w:rPr>
      </w:pPr>
      <w:r w:rsidRPr="00197BCB">
        <w:rPr>
          <w:rFonts w:ascii="Book Antiqua" w:hAnsi="Book Antiqua" w:cs="Book Antiqua"/>
          <w:sz w:val="18"/>
          <w:szCs w:val="18"/>
        </w:rPr>
        <w:t>456541, п. Первомайский, г. Коркино, Челябинской области, ул. Победы</w:t>
      </w:r>
      <w:r w:rsidR="0021098D">
        <w:rPr>
          <w:rFonts w:ascii="Book Antiqua" w:hAnsi="Book Antiqua" w:cs="Book Antiqua"/>
          <w:sz w:val="18"/>
          <w:szCs w:val="18"/>
        </w:rPr>
        <w:t xml:space="preserve">, </w:t>
      </w:r>
      <w:r w:rsidRPr="00197BCB">
        <w:rPr>
          <w:rFonts w:ascii="Book Antiqua" w:hAnsi="Book Antiqua" w:cs="Book Antiqua"/>
          <w:sz w:val="18"/>
          <w:szCs w:val="18"/>
        </w:rPr>
        <w:t>6А, тел.835152- 3-36-44</w:t>
      </w:r>
    </w:p>
    <w:p w14:paraId="612DC6DF" w14:textId="77777777" w:rsidR="0033752D" w:rsidRDefault="0033752D" w:rsidP="0033752D">
      <w:pPr>
        <w:shd w:val="clear" w:color="auto" w:fill="FFFFFF"/>
        <w:spacing w:after="150" w:line="45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151515"/>
          <w:kern w:val="36"/>
          <w:sz w:val="28"/>
          <w:szCs w:val="28"/>
          <w:lang w:eastAsia="ru-RU"/>
        </w:rPr>
      </w:pPr>
      <w:r w:rsidRPr="0033752D">
        <w:rPr>
          <w:rFonts w:ascii="Times New Roman" w:eastAsia="Times New Roman" w:hAnsi="Times New Roman" w:cs="Times New Roman"/>
          <w:b/>
          <w:bCs/>
          <w:color w:val="151515"/>
          <w:kern w:val="36"/>
          <w:sz w:val="28"/>
          <w:szCs w:val="28"/>
          <w:lang w:eastAsia="ru-RU"/>
        </w:rPr>
        <w:t xml:space="preserve">Информация о материально-техническом обеспечении </w:t>
      </w:r>
    </w:p>
    <w:p w14:paraId="6B5D06E0" w14:textId="616630CD" w:rsidR="0033752D" w:rsidRDefault="0033752D" w:rsidP="0033752D">
      <w:pPr>
        <w:shd w:val="clear" w:color="auto" w:fill="FFFFFF"/>
        <w:spacing w:after="150" w:line="45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151515"/>
          <w:kern w:val="36"/>
          <w:sz w:val="28"/>
          <w:szCs w:val="28"/>
          <w:lang w:eastAsia="ru-RU"/>
        </w:rPr>
      </w:pPr>
      <w:r w:rsidRPr="0033752D">
        <w:rPr>
          <w:rFonts w:ascii="Times New Roman" w:eastAsia="Times New Roman" w:hAnsi="Times New Roman" w:cs="Times New Roman"/>
          <w:b/>
          <w:bCs/>
          <w:color w:val="151515"/>
          <w:kern w:val="36"/>
          <w:sz w:val="28"/>
          <w:szCs w:val="28"/>
          <w:lang w:eastAsia="ru-RU"/>
        </w:rPr>
        <w:t>предоставления услуг организацией культуры</w:t>
      </w:r>
    </w:p>
    <w:p w14:paraId="286B10A0" w14:textId="77777777" w:rsidR="00666ACF" w:rsidRPr="0033752D" w:rsidRDefault="00666ACF" w:rsidP="0033752D">
      <w:pPr>
        <w:shd w:val="clear" w:color="auto" w:fill="FFFFFF"/>
        <w:spacing w:after="150" w:line="45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151515"/>
          <w:kern w:val="36"/>
          <w:sz w:val="28"/>
          <w:szCs w:val="28"/>
          <w:lang w:eastAsia="ru-RU"/>
        </w:rPr>
      </w:pPr>
    </w:p>
    <w:p w14:paraId="5F54F5E8" w14:textId="689CF360" w:rsidR="0021098D" w:rsidRPr="005B0F23" w:rsidRDefault="0033752D" w:rsidP="00666ACF">
      <w:pPr>
        <w:pStyle w:val="a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B0F23">
        <w:rPr>
          <w:sz w:val="28"/>
          <w:szCs w:val="28"/>
        </w:rPr>
        <w:t>Муниципальное казенное учреждение</w:t>
      </w:r>
      <w:r w:rsidR="0021098D" w:rsidRPr="005B0F23">
        <w:rPr>
          <w:sz w:val="28"/>
          <w:szCs w:val="28"/>
        </w:rPr>
        <w:t xml:space="preserve"> </w:t>
      </w:r>
      <w:r w:rsidRPr="005B0F23">
        <w:rPr>
          <w:sz w:val="28"/>
          <w:szCs w:val="28"/>
        </w:rPr>
        <w:t>«Дом культуры</w:t>
      </w:r>
      <w:r w:rsidR="0021098D" w:rsidRPr="005B0F23">
        <w:rPr>
          <w:sz w:val="28"/>
          <w:szCs w:val="28"/>
        </w:rPr>
        <w:t xml:space="preserve"> Первомайского городского поселения</w:t>
      </w:r>
      <w:r w:rsidRPr="005B0F23">
        <w:rPr>
          <w:sz w:val="28"/>
          <w:szCs w:val="28"/>
        </w:rPr>
        <w:t xml:space="preserve">» располагается в двухэтажном здании общей площадью </w:t>
      </w:r>
      <w:r w:rsidR="0021098D" w:rsidRPr="005B0F23">
        <w:rPr>
          <w:sz w:val="28"/>
          <w:szCs w:val="28"/>
        </w:rPr>
        <w:t>816,1</w:t>
      </w:r>
      <w:r w:rsidRPr="005B0F23">
        <w:rPr>
          <w:sz w:val="28"/>
          <w:szCs w:val="28"/>
        </w:rPr>
        <w:t xml:space="preserve"> </w:t>
      </w:r>
      <w:r w:rsidR="00666ACF" w:rsidRPr="005B0F23">
        <w:rPr>
          <w:sz w:val="28"/>
          <w:szCs w:val="28"/>
        </w:rPr>
        <w:t>м</w:t>
      </w:r>
      <w:r w:rsidR="00666ACF" w:rsidRPr="005B0F23">
        <w:rPr>
          <w:sz w:val="28"/>
          <w:szCs w:val="28"/>
          <w:vertAlign w:val="superscript"/>
        </w:rPr>
        <w:t>2</w:t>
      </w:r>
      <w:r w:rsidRPr="005B0F23">
        <w:rPr>
          <w:sz w:val="28"/>
          <w:szCs w:val="28"/>
        </w:rPr>
        <w:t xml:space="preserve"> доступном населению. </w:t>
      </w:r>
    </w:p>
    <w:p w14:paraId="562182F5" w14:textId="77777777" w:rsidR="0072705D" w:rsidRDefault="0033752D" w:rsidP="0072705D">
      <w:pPr>
        <w:pStyle w:val="a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B0F23">
        <w:rPr>
          <w:sz w:val="28"/>
          <w:szCs w:val="28"/>
        </w:rPr>
        <w:t>Учреждение осуществляет деятельность по оказанию услуг</w:t>
      </w:r>
      <w:r w:rsidR="005D7CDF" w:rsidRPr="005B0F23">
        <w:rPr>
          <w:sz w:val="28"/>
          <w:szCs w:val="28"/>
        </w:rPr>
        <w:t xml:space="preserve"> культурно-досуговой де</w:t>
      </w:r>
      <w:r w:rsidR="007F512D" w:rsidRPr="005B0F23">
        <w:rPr>
          <w:sz w:val="28"/>
          <w:szCs w:val="28"/>
        </w:rPr>
        <w:t>я</w:t>
      </w:r>
      <w:r w:rsidR="005D7CDF" w:rsidRPr="005B0F23">
        <w:rPr>
          <w:sz w:val="28"/>
          <w:szCs w:val="28"/>
        </w:rPr>
        <w:t>тельности</w:t>
      </w:r>
      <w:r w:rsidRPr="005B0F23">
        <w:rPr>
          <w:sz w:val="28"/>
          <w:szCs w:val="28"/>
        </w:rPr>
        <w:t xml:space="preserve"> гражданам всех возрастов</w:t>
      </w:r>
      <w:r w:rsidR="005D7CDF" w:rsidRPr="005B0F23">
        <w:rPr>
          <w:sz w:val="28"/>
          <w:szCs w:val="28"/>
        </w:rPr>
        <w:t xml:space="preserve">: </w:t>
      </w:r>
      <w:r w:rsidRPr="005B0F23">
        <w:rPr>
          <w:sz w:val="28"/>
          <w:szCs w:val="28"/>
        </w:rPr>
        <w:t>детям дошкольного возраста</w:t>
      </w:r>
      <w:r w:rsidR="005D7CDF" w:rsidRPr="005B0F23">
        <w:rPr>
          <w:sz w:val="28"/>
          <w:szCs w:val="28"/>
        </w:rPr>
        <w:t>, подросткам, молодежи, взрослому населению и гражданам старшего поколения, в т.ч. лицам с ОВЗ.</w:t>
      </w:r>
      <w:r w:rsidR="0072705D">
        <w:rPr>
          <w:sz w:val="28"/>
          <w:szCs w:val="28"/>
        </w:rPr>
        <w:t xml:space="preserve"> </w:t>
      </w:r>
    </w:p>
    <w:p w14:paraId="51541115" w14:textId="5EA9DDA6" w:rsidR="0033752D" w:rsidRPr="005B0F23" w:rsidRDefault="0072705D" w:rsidP="0072705D">
      <w:pPr>
        <w:pStyle w:val="a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B0F23">
        <w:rPr>
          <w:sz w:val="28"/>
          <w:szCs w:val="28"/>
        </w:rPr>
        <w:t>Перед входом в здание для въезда инвалидов на кресло-колясках оборудован пандус.</w:t>
      </w:r>
    </w:p>
    <w:p w14:paraId="7370F5F0" w14:textId="4DD9DCE8" w:rsidR="0021098D" w:rsidRPr="0021098D" w:rsidRDefault="007F512D" w:rsidP="00666ACF">
      <w:pPr>
        <w:pStyle w:val="a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B0F23">
        <w:rPr>
          <w:sz w:val="28"/>
          <w:szCs w:val="28"/>
        </w:rPr>
        <w:t>Здание оборудовано системами водо-, тепло-, энергоснабжения и канализации</w:t>
      </w:r>
      <w:r w:rsidR="009D454C" w:rsidRPr="005B0F23">
        <w:rPr>
          <w:sz w:val="28"/>
          <w:szCs w:val="28"/>
        </w:rPr>
        <w:t xml:space="preserve">, выходом в информационно-коммуникационную сеть интернет. </w:t>
      </w:r>
      <w:r w:rsidRPr="005B0F23">
        <w:rPr>
          <w:sz w:val="28"/>
          <w:szCs w:val="28"/>
        </w:rPr>
        <w:t xml:space="preserve"> </w:t>
      </w:r>
      <w:r w:rsidR="009D454C" w:rsidRPr="005B0F23">
        <w:rPr>
          <w:sz w:val="28"/>
          <w:szCs w:val="28"/>
        </w:rPr>
        <w:t>О</w:t>
      </w:r>
      <w:r w:rsidRPr="005B0F23">
        <w:rPr>
          <w:sz w:val="28"/>
          <w:szCs w:val="28"/>
        </w:rPr>
        <w:t>снащен</w:t>
      </w:r>
      <w:r w:rsidR="009D454C" w:rsidRPr="005B0F23">
        <w:rPr>
          <w:sz w:val="28"/>
          <w:szCs w:val="28"/>
        </w:rPr>
        <w:t>ие</w:t>
      </w:r>
      <w:r w:rsidRPr="005B0F23">
        <w:rPr>
          <w:sz w:val="28"/>
          <w:szCs w:val="28"/>
        </w:rPr>
        <w:t xml:space="preserve"> телефонной связью, системой видеонаблюдения</w:t>
      </w:r>
      <w:r w:rsidR="009D454C" w:rsidRPr="005B0F23">
        <w:rPr>
          <w:sz w:val="28"/>
          <w:szCs w:val="28"/>
        </w:rPr>
        <w:t>, системой пожарной безопасности и «тревожной» кнопкой временно отсутствует в связи с тем, что в</w:t>
      </w:r>
      <w:r w:rsidR="005D7CDF" w:rsidRPr="005B0F23">
        <w:rPr>
          <w:sz w:val="28"/>
          <w:szCs w:val="28"/>
        </w:rPr>
        <w:t xml:space="preserve"> </w:t>
      </w:r>
      <w:r w:rsidR="0021098D" w:rsidRPr="0021098D">
        <w:rPr>
          <w:sz w:val="28"/>
          <w:szCs w:val="28"/>
        </w:rPr>
        <w:t>2021 г</w:t>
      </w:r>
      <w:r w:rsidR="005D7CDF" w:rsidRPr="005B0F23">
        <w:rPr>
          <w:sz w:val="28"/>
          <w:szCs w:val="28"/>
        </w:rPr>
        <w:t>оду</w:t>
      </w:r>
      <w:r w:rsidR="0021098D" w:rsidRPr="0021098D">
        <w:rPr>
          <w:sz w:val="28"/>
          <w:szCs w:val="28"/>
        </w:rPr>
        <w:t xml:space="preserve"> </w:t>
      </w:r>
      <w:r w:rsidRPr="005B0F23">
        <w:rPr>
          <w:sz w:val="28"/>
          <w:szCs w:val="28"/>
        </w:rPr>
        <w:t xml:space="preserve">в здании </w:t>
      </w:r>
      <w:r w:rsidR="0021098D" w:rsidRPr="0021098D">
        <w:rPr>
          <w:sz w:val="28"/>
          <w:szCs w:val="28"/>
        </w:rPr>
        <w:t>М</w:t>
      </w:r>
      <w:r w:rsidRPr="005B0F23">
        <w:rPr>
          <w:sz w:val="28"/>
          <w:szCs w:val="28"/>
        </w:rPr>
        <w:t>КУ «Дом культуры» начался к</w:t>
      </w:r>
      <w:r w:rsidR="0021098D" w:rsidRPr="0021098D">
        <w:rPr>
          <w:sz w:val="28"/>
          <w:szCs w:val="28"/>
        </w:rPr>
        <w:t>апитальный ремонт</w:t>
      </w:r>
      <w:r w:rsidRPr="005B0F23">
        <w:rPr>
          <w:sz w:val="28"/>
          <w:szCs w:val="28"/>
        </w:rPr>
        <w:t>.</w:t>
      </w:r>
    </w:p>
    <w:p w14:paraId="0540C764" w14:textId="77777777" w:rsidR="0021098D" w:rsidRPr="0021098D" w:rsidRDefault="0021098D" w:rsidP="00666ACF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98D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настоящий момент частично выполнена внутренняя отделка второго этажа, смонтированы окна, смонтировано отопление по всему зданию, частично смонтирована отмостка, вентиляция и кондиционирование выполнено примерно на 5%, частично выполнены работы по электричеству</w:t>
      </w:r>
    </w:p>
    <w:p w14:paraId="0130131B" w14:textId="684CF5DC" w:rsidR="0021098D" w:rsidRPr="005B0F23" w:rsidRDefault="007F512D" w:rsidP="00666ACF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F2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21098D" w:rsidRPr="0021098D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емонт кровли, водоснабжения, канализации</w:t>
      </w:r>
      <w:r w:rsidRPr="005B0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еще не осуществлен. На сегодняшний день </w:t>
      </w:r>
      <w:r w:rsidR="0021098D" w:rsidRPr="0021098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здание Дома культуры Первомайского городского поселения осуществлять деятельность в полной мере не может, так как находится в аварийном состоянии</w:t>
      </w:r>
      <w:r w:rsidR="005B0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21098D" w:rsidRPr="00210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старые сети электричества, водоснабжения, демонтированы, новые не </w:t>
      </w:r>
      <w:r w:rsidR="0021098D" w:rsidRPr="002109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смонтированы, помещения находятся в состоянии, непригодных для работы. Коллективы занимаются на площадках других образовательных учреждений поселка.</w:t>
      </w:r>
    </w:p>
    <w:p w14:paraId="0E60CEA0" w14:textId="77777777" w:rsidR="00666ACF" w:rsidRPr="005B0F23" w:rsidRDefault="0033752D" w:rsidP="00666ACF">
      <w:pPr>
        <w:pStyle w:val="a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B0F23">
        <w:rPr>
          <w:sz w:val="28"/>
          <w:szCs w:val="28"/>
        </w:rPr>
        <w:t>Для проведения культурно-массовых мероприятий Дом культуры оснащен видео и музыкальной аппаратурой. В Доме культуры имеется мультимедийное оборудование. Всё имеющееся оборудование, аппаратура отвечают требования стандартов, технических условий, других нормативных документов и обеспечивают надлежащее качество предоставляемых услуг</w:t>
      </w:r>
      <w:r w:rsidR="009D454C" w:rsidRPr="005B0F23">
        <w:rPr>
          <w:sz w:val="28"/>
          <w:szCs w:val="28"/>
        </w:rPr>
        <w:t xml:space="preserve">. </w:t>
      </w:r>
      <w:r w:rsidRPr="005B0F23">
        <w:rPr>
          <w:sz w:val="28"/>
          <w:szCs w:val="28"/>
        </w:rPr>
        <w:t>Оборудование</w:t>
      </w:r>
      <w:r w:rsidR="00666ACF" w:rsidRPr="005B0F23">
        <w:rPr>
          <w:sz w:val="28"/>
          <w:szCs w:val="28"/>
        </w:rPr>
        <w:t xml:space="preserve"> </w:t>
      </w:r>
      <w:r w:rsidRPr="005B0F23">
        <w:rPr>
          <w:sz w:val="28"/>
          <w:szCs w:val="28"/>
        </w:rPr>
        <w:t xml:space="preserve">и аппаратура используются строго по назначению в соответствии с эксплуатационными документами, содержатся в технически исправном состоянии, систематически проверяются. </w:t>
      </w:r>
    </w:p>
    <w:p w14:paraId="160B6FD9" w14:textId="5E3D003B" w:rsidR="00666ACF" w:rsidRPr="005B0F23" w:rsidRDefault="00666ACF" w:rsidP="00666ACF">
      <w:pPr>
        <w:pStyle w:val="a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B0F23">
        <w:rPr>
          <w:sz w:val="28"/>
          <w:szCs w:val="28"/>
        </w:rPr>
        <w:t>В костюмерной Дома культуры хранится свыше 300 наименований различных костюмов: театральных, танцевальных, народных и т.д., а ещё парики, шляпы, театральная обувь, различный реквизит.</w:t>
      </w:r>
    </w:p>
    <w:p w14:paraId="412C67B7" w14:textId="20493616" w:rsidR="0033752D" w:rsidRPr="005B0F23" w:rsidRDefault="0033752D" w:rsidP="00666ACF">
      <w:pPr>
        <w:pStyle w:val="a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B0F23">
        <w:rPr>
          <w:sz w:val="28"/>
          <w:szCs w:val="28"/>
        </w:rPr>
        <w:t>В целях обеспечения открытости и доступности информации о деятельности Дома культуры функционирует официальный сайт</w:t>
      </w:r>
      <w:r w:rsidR="00666ACF" w:rsidRPr="005B0F23">
        <w:rPr>
          <w:sz w:val="28"/>
          <w:szCs w:val="28"/>
        </w:rPr>
        <w:t>. Т</w:t>
      </w:r>
      <w:r w:rsidRPr="005B0F23">
        <w:rPr>
          <w:sz w:val="28"/>
          <w:szCs w:val="28"/>
        </w:rPr>
        <w:t>акже можно отправлять сообщения на электронную почту </w:t>
      </w:r>
      <w:hyperlink r:id="rId5" w:history="1">
        <w:r w:rsidR="009D454C" w:rsidRPr="005B0F23">
          <w:rPr>
            <w:rStyle w:val="ac"/>
            <w:sz w:val="28"/>
            <w:szCs w:val="28"/>
            <w:lang w:val="en-US"/>
          </w:rPr>
          <w:t>dk</w:t>
        </w:r>
        <w:r w:rsidR="009D454C" w:rsidRPr="005B0F23">
          <w:rPr>
            <w:rStyle w:val="ac"/>
            <w:sz w:val="28"/>
            <w:szCs w:val="28"/>
          </w:rPr>
          <w:t>_</w:t>
        </w:r>
        <w:r w:rsidR="009D454C" w:rsidRPr="005B0F23">
          <w:rPr>
            <w:rStyle w:val="ac"/>
            <w:sz w:val="28"/>
            <w:szCs w:val="28"/>
            <w:lang w:val="en-US"/>
          </w:rPr>
          <w:t>pgp</w:t>
        </w:r>
        <w:r w:rsidR="009D454C" w:rsidRPr="005B0F23">
          <w:rPr>
            <w:rStyle w:val="ac"/>
            <w:sz w:val="28"/>
            <w:szCs w:val="28"/>
          </w:rPr>
          <w:t>@</w:t>
        </w:r>
        <w:r w:rsidR="009D454C" w:rsidRPr="005B0F23">
          <w:rPr>
            <w:rStyle w:val="ac"/>
            <w:sz w:val="28"/>
            <w:szCs w:val="28"/>
            <w:lang w:val="en-US"/>
          </w:rPr>
          <w:t>mail</w:t>
        </w:r>
        <w:r w:rsidR="009D454C" w:rsidRPr="005B0F23">
          <w:rPr>
            <w:rStyle w:val="ac"/>
            <w:sz w:val="28"/>
            <w:szCs w:val="28"/>
          </w:rPr>
          <w:t>.</w:t>
        </w:r>
        <w:proofErr w:type="spellStart"/>
        <w:r w:rsidR="009D454C" w:rsidRPr="005B0F23">
          <w:rPr>
            <w:rStyle w:val="ac"/>
            <w:sz w:val="28"/>
            <w:szCs w:val="28"/>
            <w:lang w:val="en-US"/>
          </w:rPr>
          <w:t>ru</w:t>
        </w:r>
        <w:proofErr w:type="spellEnd"/>
      </w:hyperlink>
    </w:p>
    <w:p w14:paraId="5F93A39B" w14:textId="7AF201D4" w:rsidR="0033752D" w:rsidRPr="005B0F23" w:rsidRDefault="0033752D" w:rsidP="00666ACF">
      <w:pPr>
        <w:pStyle w:val="a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B0F23">
        <w:rPr>
          <w:sz w:val="28"/>
          <w:szCs w:val="28"/>
        </w:rPr>
        <w:t>Уборка помещений учреждения</w:t>
      </w:r>
      <w:r w:rsidR="009D454C" w:rsidRPr="005B0F23">
        <w:rPr>
          <w:sz w:val="28"/>
          <w:szCs w:val="28"/>
        </w:rPr>
        <w:t xml:space="preserve"> и прилегающей территории к зданию</w:t>
      </w:r>
      <w:r w:rsidRPr="005B0F23">
        <w:rPr>
          <w:sz w:val="28"/>
          <w:szCs w:val="28"/>
        </w:rPr>
        <w:t xml:space="preserve"> производится каждый день.</w:t>
      </w:r>
    </w:p>
    <w:p w14:paraId="3DF86021" w14:textId="313D1D20" w:rsidR="0033752D" w:rsidRPr="005B0F23" w:rsidRDefault="0033752D" w:rsidP="00666ACF">
      <w:pPr>
        <w:pStyle w:val="a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B0F23">
        <w:rPr>
          <w:sz w:val="28"/>
          <w:szCs w:val="28"/>
        </w:rPr>
        <w:t>В учреждении и на прилегающей территории запрещено курить</w:t>
      </w:r>
      <w:r w:rsidR="009D454C" w:rsidRPr="005B0F23">
        <w:rPr>
          <w:sz w:val="28"/>
          <w:szCs w:val="28"/>
        </w:rPr>
        <w:t>.</w:t>
      </w:r>
    </w:p>
    <w:p w14:paraId="32FC29DC" w14:textId="62DB4EDB" w:rsidR="00DE0F83" w:rsidRDefault="0033752D" w:rsidP="006701D7">
      <w:pPr>
        <w:pStyle w:val="a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B0F23">
        <w:rPr>
          <w:sz w:val="28"/>
          <w:szCs w:val="28"/>
        </w:rPr>
        <w:t>Дом культуры располагает необходимым числом специалистов в соответствии со штатным расписанием. Специалисты имеют соответствующую профессиональную подготовку, обладают знаниями и опытом, необходимыми для выполнения возложенных на них обязанностей. У специалистов каждой категории имеются должностные инструкции.</w:t>
      </w:r>
    </w:p>
    <w:p w14:paraId="126D1016" w14:textId="1493FE84" w:rsidR="009C12D5" w:rsidRPr="005B0F23" w:rsidRDefault="009C12D5" w:rsidP="006701D7">
      <w:pPr>
        <w:pStyle w:val="a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bookmarkStart w:id="0" w:name="_GoBack"/>
      <w:bookmarkEnd w:id="0"/>
    </w:p>
    <w:sectPr w:rsidR="009C12D5" w:rsidRPr="005B0F23" w:rsidSect="005B0F23">
      <w:pgSz w:w="11906" w:h="16838"/>
      <w:pgMar w:top="1134" w:right="707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363DC"/>
    <w:multiLevelType w:val="multilevel"/>
    <w:tmpl w:val="81EE1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F83"/>
    <w:rsid w:val="0021098D"/>
    <w:rsid w:val="0033752D"/>
    <w:rsid w:val="005B0F23"/>
    <w:rsid w:val="005D7CDF"/>
    <w:rsid w:val="00666ACF"/>
    <w:rsid w:val="006701D7"/>
    <w:rsid w:val="0072705D"/>
    <w:rsid w:val="007F512D"/>
    <w:rsid w:val="009A184C"/>
    <w:rsid w:val="009C12D5"/>
    <w:rsid w:val="009D454C"/>
    <w:rsid w:val="00D939F8"/>
    <w:rsid w:val="00DE0F83"/>
    <w:rsid w:val="00E3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3A696"/>
  <w15:chartTrackingRefBased/>
  <w15:docId w15:val="{8F3C7990-54A7-4875-81EF-C749257F7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18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84C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33752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3752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3752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33752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33752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375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3752D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unhideWhenUsed/>
    <w:rsid w:val="00337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33752D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9D45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64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k_pgp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esche</dc:creator>
  <cp:keywords/>
  <dc:description/>
  <cp:lastModifiedBy>esche</cp:lastModifiedBy>
  <cp:revision>14</cp:revision>
  <dcterms:created xsi:type="dcterms:W3CDTF">2022-05-18T06:23:00Z</dcterms:created>
  <dcterms:modified xsi:type="dcterms:W3CDTF">2022-05-24T03:14:00Z</dcterms:modified>
</cp:coreProperties>
</file>