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7A0" w:rsidRDefault="006C67A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C67A0" w:rsidRDefault="006C67A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C67A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67A0" w:rsidRDefault="006C67A0">
            <w:pPr>
              <w:pStyle w:val="ConsPlusNormal"/>
              <w:outlineLvl w:val="0"/>
            </w:pPr>
            <w:r>
              <w:t>23 июня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67A0" w:rsidRDefault="006C67A0">
            <w:pPr>
              <w:pStyle w:val="ConsPlusNormal"/>
              <w:jc w:val="right"/>
              <w:outlineLvl w:val="0"/>
            </w:pPr>
            <w:r>
              <w:t>N 460</w:t>
            </w:r>
          </w:p>
        </w:tc>
      </w:tr>
    </w:tbl>
    <w:p w:rsidR="006C67A0" w:rsidRDefault="006C67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Title"/>
        <w:jc w:val="center"/>
      </w:pPr>
      <w:r>
        <w:t>УКАЗ</w:t>
      </w:r>
    </w:p>
    <w:p w:rsidR="006C67A0" w:rsidRDefault="006C67A0">
      <w:pPr>
        <w:pStyle w:val="ConsPlusTitle"/>
        <w:jc w:val="center"/>
      </w:pPr>
    </w:p>
    <w:p w:rsidR="006C67A0" w:rsidRDefault="006C67A0">
      <w:pPr>
        <w:pStyle w:val="ConsPlusTitle"/>
        <w:jc w:val="center"/>
      </w:pPr>
      <w:r>
        <w:t>ПРЕЗИДЕНТА РОССИЙСКОЙ ФЕДЕРАЦИИ</w:t>
      </w:r>
    </w:p>
    <w:p w:rsidR="006C67A0" w:rsidRDefault="006C67A0">
      <w:pPr>
        <w:pStyle w:val="ConsPlusTitle"/>
        <w:jc w:val="center"/>
      </w:pPr>
    </w:p>
    <w:p w:rsidR="006C67A0" w:rsidRDefault="006C67A0">
      <w:pPr>
        <w:pStyle w:val="ConsPlusTitle"/>
        <w:jc w:val="center"/>
      </w:pPr>
      <w:r>
        <w:t>ОБ УТВЕРЖДЕНИИ ФОРМЫ СПРАВКИ</w:t>
      </w:r>
    </w:p>
    <w:p w:rsidR="006C67A0" w:rsidRDefault="006C67A0">
      <w:pPr>
        <w:pStyle w:val="ConsPlusTitle"/>
        <w:jc w:val="center"/>
      </w:pPr>
      <w:r>
        <w:t>О ДОХОДАХ, РАСХОДАХ, ОБ ИМУЩЕСТВЕ И ОБЯЗАТЕЛЬСТВАХ</w:t>
      </w:r>
    </w:p>
    <w:p w:rsidR="006C67A0" w:rsidRDefault="006C67A0">
      <w:pPr>
        <w:pStyle w:val="ConsPlusTitle"/>
        <w:jc w:val="center"/>
      </w:pPr>
      <w:r>
        <w:t xml:space="preserve">ИМУЩЕСТВЕННОГО ХАРАКТЕРА И </w:t>
      </w:r>
      <w:proofErr w:type="gramStart"/>
      <w:r>
        <w:t>ВНЕСЕНИИ</w:t>
      </w:r>
      <w:proofErr w:type="gramEnd"/>
      <w:r>
        <w:t xml:space="preserve"> ИЗМЕНЕНИЙ В НЕКОТОРЫЕ</w:t>
      </w:r>
    </w:p>
    <w:p w:rsidR="006C67A0" w:rsidRDefault="006C67A0">
      <w:pPr>
        <w:pStyle w:val="ConsPlusTitle"/>
        <w:jc w:val="center"/>
      </w:pPr>
      <w:r>
        <w:t>АКТЫ ПРЕЗИДЕНТА РОССИЙСКОЙ ФЕДЕРАЦИИ</w:t>
      </w:r>
    </w:p>
    <w:p w:rsidR="006C67A0" w:rsidRDefault="006C67A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C67A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C67A0" w:rsidRDefault="006C67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C67A0" w:rsidRDefault="006C67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19.09.2017 </w:t>
            </w:r>
            <w:hyperlink r:id="rId6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C67A0" w:rsidRDefault="006C67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7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8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C67A0" w:rsidRDefault="006C67A0">
      <w:pPr>
        <w:pStyle w:val="ConsPlusNormal"/>
        <w:jc w:val="center"/>
      </w:pPr>
    </w:p>
    <w:p w:rsidR="006C67A0" w:rsidRDefault="006C67A0">
      <w:pPr>
        <w:pStyle w:val="ConsPlusNormal"/>
        <w:ind w:firstLine="540"/>
        <w:jc w:val="both"/>
      </w:pPr>
      <w:r>
        <w:t xml:space="preserve">В соответствии с федеральными законами от 25 декабря 2008 г. N 273-ФЗ "О противодействии коррупции" и от 3 декабря 2012 г. </w:t>
      </w:r>
      <w:hyperlink r:id="rId9" w:history="1">
        <w:r>
          <w:rPr>
            <w:color w:val="0000FF"/>
          </w:rPr>
          <w:t>N 230-ФЗ</w:t>
        </w:r>
      </w:hyperlink>
      <w:r>
        <w:t xml:space="preserve">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постановляю: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82" w:history="1">
        <w:r>
          <w:rPr>
            <w:color w:val="0000FF"/>
          </w:rPr>
          <w:t>форму</w:t>
        </w:r>
      </w:hyperlink>
      <w:r>
        <w:t xml:space="preserve"> справки о доходах, расходах, об имуществе и обязательствах имущественного характера.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</w:t>
      </w:r>
      <w:hyperlink w:anchor="P82" w:history="1">
        <w:r>
          <w:rPr>
            <w:color w:val="0000FF"/>
          </w:rPr>
          <w:t>форме</w:t>
        </w:r>
      </w:hyperlink>
      <w:r>
        <w:t xml:space="preserve"> справки, утвержденной настоящим Указом, заполненной с использованием специального</w:t>
      </w:r>
      <w:proofErr w:type="gramEnd"/>
      <w:r>
        <w:t xml:space="preserve">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6C67A0" w:rsidRDefault="006C67A0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Президента РФ от 15.01.2020 N 13)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1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N 21, ст. 2543; 2010, N 3, ст. 274;</w:t>
      </w:r>
      <w:proofErr w:type="gramEnd"/>
      <w:r>
        <w:t xml:space="preserve"> </w:t>
      </w:r>
      <w:proofErr w:type="gramStart"/>
      <w:r>
        <w:t xml:space="preserve">2012, N 12, ст. 1391; 2013, N 40, ст. 5044; N 49, ст. 6399) и в </w:t>
      </w:r>
      <w:hyperlink r:id="rId12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а) в </w:t>
      </w:r>
      <w:hyperlink r:id="rId13" w:history="1">
        <w:r>
          <w:rPr>
            <w:color w:val="0000FF"/>
          </w:rPr>
          <w:t>Указе</w:t>
        </w:r>
      </w:hyperlink>
      <w:r>
        <w:t>:</w:t>
      </w:r>
    </w:p>
    <w:p w:rsidR="006C67A0" w:rsidRDefault="006C67A0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15" w:history="1">
        <w:r>
          <w:rPr>
            <w:color w:val="0000FF"/>
          </w:rPr>
          <w:t>"и" пункта 1</w:t>
        </w:r>
      </w:hyperlink>
      <w:r>
        <w:t xml:space="preserve"> признать утратившими силу;</w:t>
      </w:r>
    </w:p>
    <w:p w:rsidR="006C67A0" w:rsidRDefault="006C67A0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lastRenderedPageBreak/>
        <w:t xml:space="preserve">"2. </w:t>
      </w:r>
      <w:proofErr w:type="gramStart"/>
      <w:r>
        <w:t>Установить, что граждане, претендующие на замещение государственных должностей Российской Федерации, и лица, замещающие государственные должности Российской Федерации,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настоящим Указом Положением и по утвержденной Президентом Российской Федерации форме справки, если</w:t>
      </w:r>
      <w:proofErr w:type="gramEnd"/>
      <w:r>
        <w:t xml:space="preserve"> федеральными конституционными законами или федеральными законами для них не установлены иные порядок и форма представления указанных сведений</w:t>
      </w:r>
      <w:proofErr w:type="gramStart"/>
      <w:r>
        <w:t>.";</w:t>
      </w:r>
      <w:proofErr w:type="gramEnd"/>
    </w:p>
    <w:p w:rsidR="006C67A0" w:rsidRDefault="006C67A0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пункт 3</w:t>
        </w:r>
      </w:hyperlink>
      <w:r>
        <w:t xml:space="preserve"> признать утратившим силу;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б) в </w:t>
      </w:r>
      <w:hyperlink r:id="rId18" w:history="1">
        <w:r>
          <w:rPr>
            <w:color w:val="0000FF"/>
          </w:rPr>
          <w:t>Положении</w:t>
        </w:r>
      </w:hyperlink>
      <w:r>
        <w:t>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в </w:t>
      </w:r>
      <w:hyperlink r:id="rId19" w:history="1">
        <w:r>
          <w:rPr>
            <w:color w:val="0000FF"/>
          </w:rPr>
          <w:t>пункте 3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подпункте "б" пункта 4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абзаце втором пункта 5</w:t>
        </w:r>
      </w:hyperlink>
      <w:r>
        <w:t xml:space="preserve"> слова "по утвержденным формам справок" заменить словами "по утвержденной Президентом Российской Федерации форме справки".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22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</w:t>
      </w:r>
      <w:proofErr w:type="gramStart"/>
      <w:r>
        <w:t xml:space="preserve">2012, N 12, ст. 1391; 2013, N 14, ст. 1670; N 40, ст. 5044; N 49, ст. 6399) и в </w:t>
      </w:r>
      <w:hyperlink r:id="rId23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этим Указом, следующие изменения:</w:t>
      </w:r>
      <w:proofErr w:type="gramEnd"/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а) в </w:t>
      </w:r>
      <w:hyperlink r:id="rId24" w:history="1">
        <w:r>
          <w:rPr>
            <w:color w:val="0000FF"/>
          </w:rPr>
          <w:t>Указе</w:t>
        </w:r>
      </w:hyperlink>
      <w:r>
        <w:t>:</w:t>
      </w:r>
    </w:p>
    <w:p w:rsidR="006C67A0" w:rsidRDefault="006C67A0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подпункты "б"</w:t>
        </w:r>
      </w:hyperlink>
      <w:r>
        <w:t xml:space="preserve"> - </w:t>
      </w:r>
      <w:hyperlink r:id="rId26" w:history="1">
        <w:r>
          <w:rPr>
            <w:color w:val="0000FF"/>
          </w:rPr>
          <w:t>"д" пункта 1</w:t>
        </w:r>
      </w:hyperlink>
      <w:r>
        <w:t xml:space="preserve"> признать утратившими силу;</w:t>
      </w:r>
    </w:p>
    <w:p w:rsidR="006C67A0" w:rsidRDefault="006C67A0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"2. Установить, что федеральные государственные служащие, замещающие должности федеральной государственной службы в федеральных государственных органах, </w:t>
      </w:r>
      <w:proofErr w:type="gramStart"/>
      <w:r>
        <w:t>сведения</w:t>
      </w:r>
      <w:proofErr w:type="gramEnd"/>
      <w:r>
        <w:t xml:space="preserve"> о сотрудниках которых относятся к государственной тайне, представляют сведения о доходах,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справки, а также с учетом положений законодательства Российской Федерации о государственной тайне.";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б) в </w:t>
      </w:r>
      <w:hyperlink r:id="rId28" w:history="1">
        <w:r>
          <w:rPr>
            <w:color w:val="0000FF"/>
          </w:rPr>
          <w:t>абзаце первом пункта 3</w:t>
        </w:r>
      </w:hyperlink>
      <w:r>
        <w:t xml:space="preserve"> Положения слова "по утвержденным формам справок" заменить словами "по утвержденной Президентом Российской Федерации форме справки".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Внести в </w:t>
      </w:r>
      <w:hyperlink r:id="rId2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18 мая 2009 г. N 560 "О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характера" (Собрание законодательства Российской Федерации, 2009, N 21, ст. 2545;</w:t>
      </w:r>
      <w:proofErr w:type="gramEnd"/>
      <w:r>
        <w:t xml:space="preserve"> </w:t>
      </w:r>
      <w:proofErr w:type="gramStart"/>
      <w:r>
        <w:t xml:space="preserve">2013, N 40, ст. 5044) изменение, изложив </w:t>
      </w:r>
      <w:hyperlink r:id="rId30" w:history="1">
        <w:r>
          <w:rPr>
            <w:color w:val="0000FF"/>
          </w:rPr>
          <w:t>абзац первый пункта 1</w:t>
        </w:r>
      </w:hyperlink>
      <w:r>
        <w:t xml:space="preserve"> в следующей редакции:</w:t>
      </w:r>
      <w:proofErr w:type="gramEnd"/>
    </w:p>
    <w:p w:rsidR="006C67A0" w:rsidRDefault="006C67A0">
      <w:pPr>
        <w:pStyle w:val="ConsPlusNormal"/>
        <w:spacing w:before="220"/>
        <w:ind w:firstLine="540"/>
        <w:jc w:val="both"/>
      </w:pPr>
      <w:r>
        <w:lastRenderedPageBreak/>
        <w:t xml:space="preserve">"1. </w:t>
      </w:r>
      <w:proofErr w:type="gramStart"/>
      <w:r>
        <w:t xml:space="preserve">Установить, что впредь до издания соответствующих нормативных правовых актов Российской Федерации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</w:t>
      </w:r>
      <w:hyperlink r:id="rId31" w:history="1">
        <w:r>
          <w:rPr>
            <w:color w:val="0000FF"/>
          </w:rPr>
          <w:t>Положением</w:t>
        </w:r>
      </w:hyperlink>
      <w:r>
        <w:t>, утвержденным Указом Президента Российской Федерации от 18 мая 2009 г. N 559 "О представлении гражданами, претендующими на замещение должностей</w:t>
      </w:r>
      <w:proofErr w:type="gramEnd"/>
      <w:r>
        <w:t xml:space="preserve">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и по утвержденной Президентом Российской Федерации форме справки представляют</w:t>
      </w:r>
      <w:proofErr w:type="gramStart"/>
      <w:r>
        <w:t>:"</w:t>
      </w:r>
      <w:proofErr w:type="gramEnd"/>
      <w:r>
        <w:t>.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6. Внести в </w:t>
      </w:r>
      <w:hyperlink r:id="rId32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6399) следующие изменения: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а) </w:t>
      </w:r>
      <w:hyperlink r:id="rId33" w:history="1">
        <w:r>
          <w:rPr>
            <w:color w:val="0000FF"/>
          </w:rPr>
          <w:t>абзац первый пункта 1</w:t>
        </w:r>
      </w:hyperlink>
      <w:r>
        <w:t xml:space="preserve"> дополнить словами "по утвержденной Президентом Российской Федерации форме справки";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б) в </w:t>
      </w:r>
      <w:hyperlink r:id="rId34" w:history="1">
        <w:r>
          <w:rPr>
            <w:color w:val="0000FF"/>
          </w:rPr>
          <w:t>пункте 2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в) в </w:t>
      </w:r>
      <w:hyperlink r:id="rId35" w:history="1">
        <w:r>
          <w:rPr>
            <w:color w:val="0000FF"/>
          </w:rPr>
          <w:t>пункте 3</w:t>
        </w:r>
      </w:hyperlink>
      <w:r>
        <w:t xml:space="preserve"> слова "в порядке, сроки и по формам" заменить словами "по утвержденной Президентом Российской Федерации форме справки в порядке и сроки";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г) в </w:t>
      </w:r>
      <w:hyperlink r:id="rId36" w:history="1">
        <w:r>
          <w:rPr>
            <w:color w:val="0000FF"/>
          </w:rPr>
          <w:t>пункте 4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д) в </w:t>
      </w:r>
      <w:hyperlink r:id="rId37" w:history="1">
        <w:r>
          <w:rPr>
            <w:color w:val="0000FF"/>
          </w:rPr>
          <w:t>пункте 5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е) в </w:t>
      </w:r>
      <w:hyperlink r:id="rId38" w:history="1">
        <w:r>
          <w:rPr>
            <w:color w:val="0000FF"/>
          </w:rPr>
          <w:t>пункте 6</w:t>
        </w:r>
      </w:hyperlink>
      <w:r>
        <w:t xml:space="preserve"> слова "в сроки и по формам, которые предусмотрены" заменить словами "по утвержденной Президентом Российской Федерации форме справки в сроки, предусмотренные";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ж) </w:t>
      </w:r>
      <w:hyperlink r:id="rId39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"8. Сведения, предусмотренные пунктом 7 настоящего Указа, отражаются в соответствующих разделах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Президентом Российской Федерации.".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Внести в </w:t>
      </w:r>
      <w:hyperlink r:id="rId4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6399) следующие изменения:</w:t>
      </w:r>
      <w:proofErr w:type="gramEnd"/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а) </w:t>
      </w:r>
      <w:hyperlink r:id="rId41" w:history="1">
        <w:r>
          <w:rPr>
            <w:color w:val="0000FF"/>
          </w:rPr>
          <w:t>пункт 9</w:t>
        </w:r>
      </w:hyperlink>
      <w:r>
        <w:t xml:space="preserve"> признать утратившим силу;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б) </w:t>
      </w:r>
      <w:hyperlink r:id="rId42" w:history="1">
        <w:r>
          <w:rPr>
            <w:color w:val="0000FF"/>
          </w:rPr>
          <w:t>дополнить</w:t>
        </w:r>
      </w:hyperlink>
      <w:r>
        <w:t xml:space="preserve"> пунктом 9.1 следующего содержания: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 xml:space="preserve">"9.1. Установить, что сведения, предусмотренные </w:t>
      </w:r>
      <w:hyperlink r:id="rId43" w:history="1">
        <w:r>
          <w:rPr>
            <w:color w:val="0000FF"/>
          </w:rPr>
          <w:t>статьей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отражаются в соответствующем разделе справки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Президентом Российской Федерации.".</w:t>
      </w:r>
    </w:p>
    <w:p w:rsidR="006C67A0" w:rsidRDefault="006C67A0">
      <w:pPr>
        <w:pStyle w:val="ConsPlusNormal"/>
        <w:spacing w:before="220"/>
        <w:ind w:firstLine="540"/>
        <w:jc w:val="both"/>
      </w:pPr>
      <w:r>
        <w:t>8. Настоящий Указ вступает в силу с 1 января 2015 г.</w:t>
      </w: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jc w:val="right"/>
      </w:pPr>
      <w:r>
        <w:t>Президент</w:t>
      </w:r>
    </w:p>
    <w:p w:rsidR="006C67A0" w:rsidRDefault="006C67A0">
      <w:pPr>
        <w:pStyle w:val="ConsPlusNormal"/>
        <w:jc w:val="right"/>
      </w:pPr>
      <w:r>
        <w:t>Российской Федерации</w:t>
      </w:r>
    </w:p>
    <w:p w:rsidR="006C67A0" w:rsidRDefault="006C67A0">
      <w:pPr>
        <w:pStyle w:val="ConsPlusNormal"/>
        <w:jc w:val="right"/>
      </w:pPr>
      <w:r>
        <w:t>В.ПУТИН</w:t>
      </w:r>
    </w:p>
    <w:p w:rsidR="006C67A0" w:rsidRDefault="006C67A0">
      <w:pPr>
        <w:pStyle w:val="ConsPlusNormal"/>
      </w:pPr>
      <w:r>
        <w:t>Москва, Кремль</w:t>
      </w:r>
    </w:p>
    <w:p w:rsidR="006C67A0" w:rsidRDefault="006C67A0">
      <w:pPr>
        <w:pStyle w:val="ConsPlusNormal"/>
        <w:spacing w:before="220"/>
      </w:pPr>
      <w:r>
        <w:t>23 июня 2014 года</w:t>
      </w:r>
    </w:p>
    <w:p w:rsidR="006C67A0" w:rsidRDefault="006C67A0">
      <w:pPr>
        <w:pStyle w:val="ConsPlusNormal"/>
        <w:spacing w:before="220"/>
      </w:pPr>
      <w:r>
        <w:t>N 460</w:t>
      </w: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C67A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C67A0" w:rsidRDefault="006C67A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C67A0" w:rsidRDefault="006C67A0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01.01.2021 по 30.06.2021 включительно вместе со справкой представляется уведомление по </w:t>
            </w:r>
            <w:hyperlink r:id="rId44" w:history="1">
              <w:r>
                <w:rPr>
                  <w:color w:val="0000FF"/>
                </w:rPr>
                <w:t>форме</w:t>
              </w:r>
            </w:hyperlink>
            <w:r>
              <w:rPr>
                <w:color w:val="392C69"/>
              </w:rPr>
              <w:t>, утв. Указом Президента РФ от 10.12.2020 N 778.</w:t>
            </w:r>
          </w:p>
        </w:tc>
      </w:tr>
    </w:tbl>
    <w:p w:rsidR="006C67A0" w:rsidRDefault="006C67A0">
      <w:pPr>
        <w:pStyle w:val="ConsPlusNormal"/>
        <w:spacing w:before="280"/>
        <w:jc w:val="right"/>
        <w:outlineLvl w:val="0"/>
      </w:pPr>
      <w:r>
        <w:t>Утверждена</w:t>
      </w:r>
    </w:p>
    <w:p w:rsidR="006C67A0" w:rsidRDefault="006C67A0">
      <w:pPr>
        <w:pStyle w:val="ConsPlusNormal"/>
        <w:jc w:val="right"/>
      </w:pPr>
      <w:r>
        <w:t>Указом Президента</w:t>
      </w:r>
    </w:p>
    <w:p w:rsidR="006C67A0" w:rsidRDefault="006C67A0">
      <w:pPr>
        <w:pStyle w:val="ConsPlusNormal"/>
        <w:jc w:val="right"/>
      </w:pPr>
      <w:r>
        <w:t>Российской Федерации</w:t>
      </w:r>
    </w:p>
    <w:p w:rsidR="006C67A0" w:rsidRDefault="006C67A0">
      <w:pPr>
        <w:pStyle w:val="ConsPlusNormal"/>
        <w:jc w:val="right"/>
      </w:pPr>
      <w:r>
        <w:t>от 23 июня 2014 г. N 460</w:t>
      </w:r>
    </w:p>
    <w:p w:rsidR="006C67A0" w:rsidRDefault="006C67A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C67A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C67A0" w:rsidRDefault="006C67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C67A0" w:rsidRDefault="006C67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19.09.2017 </w:t>
            </w:r>
            <w:hyperlink r:id="rId45" w:history="1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C67A0" w:rsidRDefault="006C67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09.10.2017 </w:t>
            </w:r>
            <w:hyperlink r:id="rId46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15.01.2020 </w:t>
            </w:r>
            <w:hyperlink r:id="rId47" w:history="1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C67A0" w:rsidRDefault="006C67A0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C67A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C67A0" w:rsidRDefault="006C67A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C67A0" w:rsidRDefault="006C67A0">
            <w:pPr>
              <w:pStyle w:val="ConsPlusNormal"/>
              <w:jc w:val="both"/>
            </w:pPr>
            <w:r>
              <w:rPr>
                <w:color w:val="392C69"/>
              </w:rPr>
              <w:t xml:space="preserve">О заполнении Справки см. Методические </w:t>
            </w:r>
            <w:hyperlink r:id="rId48" w:history="1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 xml:space="preserve"> для применения в ходе декларационной кампании 2021 года (за отчетный 2020 год).</w:t>
            </w:r>
          </w:p>
        </w:tc>
      </w:tr>
    </w:tbl>
    <w:p w:rsidR="006C67A0" w:rsidRDefault="006C67A0">
      <w:pPr>
        <w:pStyle w:val="ConsPlusNonformat"/>
        <w:spacing w:before="260"/>
        <w:jc w:val="both"/>
      </w:pPr>
      <w:r>
        <w:t xml:space="preserve">                                     В ____________________________________</w:t>
      </w:r>
    </w:p>
    <w:p w:rsidR="006C67A0" w:rsidRDefault="006C67A0">
      <w:pPr>
        <w:pStyle w:val="ConsPlusNonformat"/>
        <w:jc w:val="both"/>
      </w:pPr>
      <w:r>
        <w:t xml:space="preserve">                                       </w:t>
      </w:r>
      <w:proofErr w:type="gramStart"/>
      <w:r>
        <w:t>(указывается наименование кадрового</w:t>
      </w:r>
      <w:proofErr w:type="gramEnd"/>
    </w:p>
    <w:p w:rsidR="006C67A0" w:rsidRDefault="006C67A0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6C67A0" w:rsidRDefault="006C67A0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6C67A0" w:rsidRDefault="006C67A0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bookmarkStart w:id="0" w:name="P82"/>
      <w:bookmarkEnd w:id="0"/>
      <w:r>
        <w:t xml:space="preserve">                                СПРАВКА </w:t>
      </w:r>
      <w:hyperlink w:anchor="P122" w:history="1">
        <w:r>
          <w:rPr>
            <w:color w:val="0000FF"/>
          </w:rPr>
          <w:t>&lt;1&gt;</w:t>
        </w:r>
      </w:hyperlink>
    </w:p>
    <w:p w:rsidR="006C67A0" w:rsidRDefault="006C67A0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6C67A0" w:rsidRDefault="006C67A0">
      <w:pPr>
        <w:pStyle w:val="ConsPlusNonformat"/>
        <w:jc w:val="both"/>
      </w:pPr>
      <w:r>
        <w:t xml:space="preserve">                       имущественного характера </w:t>
      </w:r>
      <w:hyperlink w:anchor="P130" w:history="1">
        <w:r>
          <w:rPr>
            <w:color w:val="0000FF"/>
          </w:rPr>
          <w:t>&lt;2&gt;</w:t>
        </w:r>
      </w:hyperlink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__________________________________________________________________________,</w:t>
      </w:r>
    </w:p>
    <w:p w:rsidR="006C67A0" w:rsidRDefault="006C67A0">
      <w:pPr>
        <w:pStyle w:val="ConsPlusNonformat"/>
        <w:jc w:val="both"/>
      </w:pPr>
      <w:r>
        <w:t xml:space="preserve">        </w:t>
      </w:r>
      <w:proofErr w:type="gramStart"/>
      <w:r>
        <w:t>(фамилия, имя, отчество (при наличии), дата рождения, серия</w:t>
      </w:r>
      <w:proofErr w:type="gramEnd"/>
    </w:p>
    <w:p w:rsidR="006C67A0" w:rsidRDefault="006C67A0">
      <w:pPr>
        <w:pStyle w:val="ConsPlusNonformat"/>
        <w:jc w:val="both"/>
      </w:pPr>
      <w:r>
        <w:t xml:space="preserve">         и номер паспорта, дата выдачи и орган, выдавший паспорт,</w:t>
      </w:r>
    </w:p>
    <w:p w:rsidR="006C67A0" w:rsidRDefault="006C67A0">
      <w:pPr>
        <w:pStyle w:val="ConsPlusNonformat"/>
        <w:jc w:val="both"/>
      </w:pPr>
      <w:r>
        <w:t xml:space="preserve">       страховой номер индивидуального лицевого счета (при наличии)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__________________________________________________________________________,</w:t>
      </w:r>
    </w:p>
    <w:p w:rsidR="006C67A0" w:rsidRDefault="006C67A0">
      <w:pPr>
        <w:pStyle w:val="ConsPlusNonformat"/>
        <w:jc w:val="both"/>
      </w:pPr>
      <w:r>
        <w:t xml:space="preserve">    </w:t>
      </w:r>
      <w:proofErr w:type="gramStart"/>
      <w:r>
        <w:t>(место работы (службы), занимаемая (замещаемая) должность; в случае</w:t>
      </w:r>
      <w:proofErr w:type="gramEnd"/>
    </w:p>
    <w:p w:rsidR="006C67A0" w:rsidRDefault="006C67A0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6C67A0" w:rsidRDefault="006C67A0">
      <w:pPr>
        <w:pStyle w:val="ConsPlusNonformat"/>
        <w:jc w:val="both"/>
      </w:pPr>
      <w:r>
        <w:t xml:space="preserve">        на </w:t>
      </w:r>
      <w:proofErr w:type="gramStart"/>
      <w:r>
        <w:t>замещение</w:t>
      </w:r>
      <w:proofErr w:type="gramEnd"/>
      <w:r>
        <w:t xml:space="preserve"> которой претендует гражданин (если применимо))</w:t>
      </w:r>
    </w:p>
    <w:p w:rsidR="006C67A0" w:rsidRDefault="006C67A0">
      <w:pPr>
        <w:pStyle w:val="ConsPlusNonformat"/>
        <w:jc w:val="both"/>
      </w:pPr>
      <w:proofErr w:type="gramStart"/>
      <w:r>
        <w:t>зарегистрированный</w:t>
      </w:r>
      <w:proofErr w:type="gramEnd"/>
      <w:r>
        <w:t xml:space="preserve"> по адресу: ____________________________________________,</w:t>
      </w:r>
    </w:p>
    <w:p w:rsidR="006C67A0" w:rsidRDefault="006C67A0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6C67A0" w:rsidRDefault="006C67A0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6C67A0" w:rsidRDefault="006C67A0">
      <w:pPr>
        <w:pStyle w:val="ConsPlusNonformat"/>
        <w:jc w:val="both"/>
      </w:pPr>
      <w:r>
        <w:lastRenderedPageBreak/>
        <w:t>несовершеннолетнего ребенка (</w:t>
      </w:r>
      <w:proofErr w:type="gramStart"/>
      <w:r>
        <w:t>нужное</w:t>
      </w:r>
      <w:proofErr w:type="gramEnd"/>
      <w:r>
        <w:t xml:space="preserve"> подчеркнуть)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 xml:space="preserve">       </w:t>
      </w:r>
      <w:proofErr w:type="gramStart"/>
      <w:r>
        <w:t>(фамилия, имя, отчество (при наличии) в именительном падеже,</w:t>
      </w:r>
      <w:proofErr w:type="gramEnd"/>
    </w:p>
    <w:p w:rsidR="006C67A0" w:rsidRDefault="006C67A0">
      <w:pPr>
        <w:pStyle w:val="ConsPlusNonformat"/>
        <w:jc w:val="both"/>
      </w:pPr>
      <w:r>
        <w:t xml:space="preserve">    дата рождения, серия и номер паспорта или свидетельства о рождении</w:t>
      </w:r>
    </w:p>
    <w:p w:rsidR="006C67A0" w:rsidRDefault="006C67A0">
      <w:pPr>
        <w:pStyle w:val="ConsPlusNonformat"/>
        <w:jc w:val="both"/>
      </w:pPr>
      <w:r>
        <w:t xml:space="preserve">       (для несовершеннолетнего ребенка, не имеющего паспорта), дата</w:t>
      </w:r>
    </w:p>
    <w:p w:rsidR="006C67A0" w:rsidRDefault="006C67A0">
      <w:pPr>
        <w:pStyle w:val="ConsPlusNonformat"/>
        <w:jc w:val="both"/>
      </w:pPr>
      <w:r>
        <w:t xml:space="preserve">            выдачи и орган, выдавший документ, страховой номер</w:t>
      </w:r>
    </w:p>
    <w:p w:rsidR="006C67A0" w:rsidRDefault="006C67A0">
      <w:pPr>
        <w:pStyle w:val="ConsPlusNonformat"/>
        <w:jc w:val="both"/>
      </w:pPr>
      <w:r>
        <w:t xml:space="preserve">               индивидуального лицевого счета (при наличии)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 xml:space="preserve">   </w:t>
      </w:r>
      <w:proofErr w:type="gramStart"/>
      <w:r>
        <w:t>(адрес места регистрации, основное место работы (службы), занимаемая</w:t>
      </w:r>
      <w:proofErr w:type="gramEnd"/>
    </w:p>
    <w:p w:rsidR="006C67A0" w:rsidRDefault="006C67A0">
      <w:pPr>
        <w:pStyle w:val="ConsPlusNonformat"/>
        <w:jc w:val="both"/>
      </w:pPr>
      <w:r>
        <w:t xml:space="preserve">                          (замещаемая) должность)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6C67A0" w:rsidRDefault="006C67A0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 xml:space="preserve">                         (фамилия, имя, отчество)</w:t>
      </w:r>
    </w:p>
    <w:p w:rsidR="006C67A0" w:rsidRDefault="006C67A0">
      <w:pPr>
        <w:pStyle w:val="ConsPlusNonformat"/>
        <w:jc w:val="both"/>
      </w:pPr>
      <w:r>
        <w:t xml:space="preserve">на   праве   собственности,   о   вкладах  в  банках,  ценных  бумагах,  </w:t>
      </w:r>
      <w:proofErr w:type="gramStart"/>
      <w:r>
        <w:t>об</w:t>
      </w:r>
      <w:proofErr w:type="gramEnd"/>
    </w:p>
    <w:p w:rsidR="006C67A0" w:rsidRDefault="006C67A0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имущественного характера по состоянию на "__" ______ 20__ г.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1" w:name="P122"/>
      <w:bookmarkEnd w:id="1"/>
      <w:r>
        <w:t xml:space="preserve">    &lt;1</w:t>
      </w:r>
      <w:proofErr w:type="gramStart"/>
      <w:r>
        <w:t>&gt;  З</w:t>
      </w:r>
      <w:proofErr w:type="gramEnd"/>
      <w:r>
        <w:t>аполняется с использованием специального программного обеспечения</w:t>
      </w:r>
    </w:p>
    <w:p w:rsidR="006C67A0" w:rsidRDefault="006C67A0">
      <w:pPr>
        <w:pStyle w:val="ConsPlusNonformat"/>
        <w:jc w:val="both"/>
      </w:pPr>
      <w:r>
        <w:t>"Справки БК",  размещенного  на  официальном  сайте  Президента  Российской</w:t>
      </w:r>
    </w:p>
    <w:p w:rsidR="006C67A0" w:rsidRDefault="006C67A0">
      <w:pPr>
        <w:pStyle w:val="ConsPlusNonformat"/>
        <w:jc w:val="both"/>
      </w:pPr>
      <w:r>
        <w:t xml:space="preserve">Федерации,   ссылка  на  </w:t>
      </w:r>
      <w:proofErr w:type="gramStart"/>
      <w:r>
        <w:t>который</w:t>
      </w:r>
      <w:proofErr w:type="gramEnd"/>
      <w:r>
        <w:t xml:space="preserve">  также  размещается  на  официальном сайте</w:t>
      </w:r>
    </w:p>
    <w:p w:rsidR="006C67A0" w:rsidRDefault="006C67A0">
      <w:pPr>
        <w:pStyle w:val="ConsPlusNonformat"/>
        <w:jc w:val="both"/>
      </w:pPr>
      <w:r>
        <w:t>федеральной     государственной    информационной     системы   в   области</w:t>
      </w:r>
    </w:p>
    <w:p w:rsidR="006C67A0" w:rsidRDefault="006C67A0">
      <w:pPr>
        <w:pStyle w:val="ConsPlusNonformat"/>
        <w:jc w:val="both"/>
      </w:pPr>
      <w:r>
        <w:t>государственной    службы   в     информационно-телекоммуникационной   сети</w:t>
      </w:r>
    </w:p>
    <w:p w:rsidR="006C67A0" w:rsidRDefault="006C67A0">
      <w:pPr>
        <w:pStyle w:val="ConsPlusNonformat"/>
        <w:jc w:val="both"/>
      </w:pPr>
      <w:r>
        <w:t xml:space="preserve">"Интернет".    При   печати   справки   формируются    зоны   </w:t>
      </w:r>
      <w:proofErr w:type="gramStart"/>
      <w:r>
        <w:t>со</w:t>
      </w:r>
      <w:proofErr w:type="gramEnd"/>
      <w:r>
        <w:t xml:space="preserve">  служебной</w:t>
      </w:r>
    </w:p>
    <w:p w:rsidR="006C67A0" w:rsidRDefault="006C67A0">
      <w:pPr>
        <w:pStyle w:val="ConsPlusNonformat"/>
        <w:jc w:val="both"/>
      </w:pPr>
      <w:r>
        <w:t>информацией   (штриховые коды  и  т.п.),   нанесение   каких-либо   пометок</w:t>
      </w:r>
    </w:p>
    <w:p w:rsidR="006C67A0" w:rsidRDefault="006C67A0">
      <w:pPr>
        <w:pStyle w:val="ConsPlusNonformat"/>
        <w:jc w:val="both"/>
      </w:pPr>
      <w:r>
        <w:t>на которые не допускается.</w:t>
      </w:r>
    </w:p>
    <w:p w:rsidR="006C67A0" w:rsidRDefault="006C67A0">
      <w:pPr>
        <w:pStyle w:val="ConsPlusNonformat"/>
        <w:jc w:val="both"/>
      </w:pPr>
      <w:bookmarkStart w:id="2" w:name="P130"/>
      <w:bookmarkEnd w:id="2"/>
      <w:r>
        <w:t xml:space="preserve">    &lt;2&gt;  Сведения представляются лицом, замещающим должность, осуществление</w:t>
      </w:r>
    </w:p>
    <w:p w:rsidR="006C67A0" w:rsidRDefault="006C67A0">
      <w:pPr>
        <w:pStyle w:val="ConsPlusNonformat"/>
        <w:jc w:val="both"/>
      </w:pPr>
      <w:proofErr w:type="gramStart"/>
      <w:r>
        <w:t>полномочий</w:t>
      </w:r>
      <w:proofErr w:type="gramEnd"/>
      <w:r>
        <w:t xml:space="preserve">  по  которой  влечет  за  собой  обязанность  представлять такие</w:t>
      </w:r>
    </w:p>
    <w:p w:rsidR="006C67A0" w:rsidRDefault="006C67A0">
      <w:pPr>
        <w:pStyle w:val="ConsPlusNonformat"/>
        <w:jc w:val="both"/>
      </w:pPr>
      <w:r>
        <w:t>сведения (гражданином, претендующим на замещение такой должности), отдельно</w:t>
      </w:r>
    </w:p>
    <w:p w:rsidR="006C67A0" w:rsidRDefault="006C67A0">
      <w:pPr>
        <w:pStyle w:val="ConsPlusNonformat"/>
        <w:jc w:val="both"/>
      </w:pPr>
      <w:r>
        <w:t>на себя, на супругу (супруга) и на каждого несовершеннолетнего ребенка.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Раздел 1. Сведения о доходах </w:t>
      </w:r>
      <w:hyperlink w:anchor="P172" w:history="1">
        <w:r>
          <w:rPr>
            <w:color w:val="0000FF"/>
          </w:rPr>
          <w:t>&lt;1&gt;</w:t>
        </w:r>
      </w:hyperlink>
    </w:p>
    <w:p w:rsidR="006C67A0" w:rsidRDefault="006C67A0">
      <w:pPr>
        <w:pStyle w:val="ConsPlusNormal"/>
        <w:jc w:val="both"/>
      </w:pPr>
    </w:p>
    <w:p w:rsidR="006C67A0" w:rsidRDefault="006C67A0">
      <w:pPr>
        <w:sectPr w:rsidR="006C67A0" w:rsidSect="00A66B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174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  <w:vMerge w:val="restart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6C67A0" w:rsidRDefault="006C67A0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6C67A0" w:rsidRDefault="006C67A0"/>
        </w:tc>
        <w:tc>
          <w:tcPr>
            <w:tcW w:w="700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6C67A0" w:rsidRDefault="006C67A0"/>
        </w:tc>
        <w:tc>
          <w:tcPr>
            <w:tcW w:w="700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  <w:vMerge/>
          </w:tcPr>
          <w:p w:rsidR="006C67A0" w:rsidRDefault="006C67A0"/>
        </w:tc>
        <w:tc>
          <w:tcPr>
            <w:tcW w:w="7006" w:type="dxa"/>
            <w:tcBorders>
              <w:top w:val="nil"/>
            </w:tcBorders>
          </w:tcPr>
          <w:p w:rsidR="006C67A0" w:rsidRDefault="006C67A0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709" w:type="dxa"/>
          </w:tcPr>
          <w:p w:rsidR="006C67A0" w:rsidRDefault="006C67A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6C67A0" w:rsidRDefault="006C67A0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3" w:name="P172"/>
      <w:bookmarkEnd w:id="3"/>
      <w:r>
        <w:t xml:space="preserve">    &lt;1</w:t>
      </w:r>
      <w:proofErr w:type="gramStart"/>
      <w:r>
        <w:t>&gt;  У</w:t>
      </w:r>
      <w:proofErr w:type="gramEnd"/>
      <w:r>
        <w:t>казываются  доходы  (включая  пенсии,  пособия,  иные выплаты) за</w:t>
      </w:r>
    </w:p>
    <w:p w:rsidR="006C67A0" w:rsidRDefault="006C67A0">
      <w:pPr>
        <w:pStyle w:val="ConsPlusNonformat"/>
        <w:jc w:val="both"/>
      </w:pPr>
      <w:r>
        <w:t>отчетный период.</w:t>
      </w:r>
    </w:p>
    <w:p w:rsidR="006C67A0" w:rsidRDefault="006C67A0">
      <w:pPr>
        <w:pStyle w:val="ConsPlusNonformat"/>
        <w:jc w:val="both"/>
      </w:pPr>
      <w:bookmarkStart w:id="4" w:name="P174"/>
      <w:bookmarkEnd w:id="4"/>
      <w:r>
        <w:t xml:space="preserve">    &lt;2&gt;  Доход,  полученный  в  иностранной валюте, указывается в рублях </w:t>
      </w:r>
      <w:proofErr w:type="gramStart"/>
      <w:r>
        <w:t>по</w:t>
      </w:r>
      <w:proofErr w:type="gramEnd"/>
    </w:p>
    <w:p w:rsidR="006C67A0" w:rsidRDefault="006C67A0">
      <w:pPr>
        <w:pStyle w:val="ConsPlusNonformat"/>
        <w:jc w:val="both"/>
      </w:pPr>
      <w:r>
        <w:t>курсу Банка России на дату получения дохода.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Раздел 2. Сведения о расходах </w:t>
      </w:r>
      <w:hyperlink w:anchor="P259" w:history="1">
        <w:r>
          <w:rPr>
            <w:color w:val="0000FF"/>
          </w:rPr>
          <w:t>&lt;1&gt;</w:t>
        </w:r>
      </w:hyperlink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6C67A0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264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C67A0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</w:tr>
      <w:tr w:rsidR="006C67A0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5" w:name="P259"/>
      <w:bookmarkEnd w:id="5"/>
      <w:r>
        <w:lastRenderedPageBreak/>
        <w:t xml:space="preserve">    &lt;1&gt; Сведения   о   расходах  представляются  в  случаях,  установленных</w:t>
      </w:r>
    </w:p>
    <w:p w:rsidR="006C67A0" w:rsidRDefault="006C67A0">
      <w:pPr>
        <w:pStyle w:val="ConsPlusNonformat"/>
        <w:jc w:val="both"/>
      </w:pPr>
      <w:hyperlink r:id="rId49" w:history="1">
        <w:r>
          <w:rPr>
            <w:color w:val="0000FF"/>
          </w:rPr>
          <w:t>статьей 3</w:t>
        </w:r>
      </w:hyperlink>
      <w:r>
        <w:t xml:space="preserve"> Федерального закона от 3 декабря 2012 г.  N  230-ФЗ  "О  контроле</w:t>
      </w:r>
    </w:p>
    <w:p w:rsidR="006C67A0" w:rsidRDefault="006C67A0">
      <w:pPr>
        <w:pStyle w:val="ConsPlusNonformat"/>
        <w:jc w:val="both"/>
      </w:pPr>
      <w:r>
        <w:t>за  соответствием расходов лиц,  замещающих  государственные  должности,  и</w:t>
      </w:r>
    </w:p>
    <w:p w:rsidR="006C67A0" w:rsidRDefault="006C67A0">
      <w:pPr>
        <w:pStyle w:val="ConsPlusNonformat"/>
        <w:jc w:val="both"/>
      </w:pPr>
      <w:r>
        <w:t xml:space="preserve">иных  лиц  их доходам". Если правовые основания для представления </w:t>
      </w:r>
      <w:proofErr w:type="gramStart"/>
      <w:r>
        <w:t>указанных</w:t>
      </w:r>
      <w:proofErr w:type="gramEnd"/>
    </w:p>
    <w:p w:rsidR="006C67A0" w:rsidRDefault="006C67A0">
      <w:pPr>
        <w:pStyle w:val="ConsPlusNonformat"/>
        <w:jc w:val="both"/>
      </w:pPr>
      <w:r>
        <w:t>сведений отсутствуют, данный раздел не заполняется.</w:t>
      </w:r>
    </w:p>
    <w:p w:rsidR="006C67A0" w:rsidRDefault="006C67A0">
      <w:pPr>
        <w:pStyle w:val="ConsPlusNonformat"/>
        <w:jc w:val="both"/>
      </w:pPr>
      <w:bookmarkStart w:id="6" w:name="P264"/>
      <w:bookmarkEnd w:id="6"/>
      <w:r>
        <w:t xml:space="preserve">    &lt;2</w:t>
      </w:r>
      <w:proofErr w:type="gramStart"/>
      <w:r>
        <w:t>&gt;   У</w:t>
      </w:r>
      <w:proofErr w:type="gramEnd"/>
      <w:r>
        <w:t>казываются   наименование  и  реквизиты  документа,  являющегося</w:t>
      </w:r>
    </w:p>
    <w:p w:rsidR="006C67A0" w:rsidRDefault="006C67A0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6C67A0" w:rsidRDefault="006C67A0">
      <w:pPr>
        <w:pStyle w:val="ConsPlusNonformat"/>
        <w:jc w:val="both"/>
      </w:pPr>
      <w:r>
        <w:t>прилагается к настоящей справке.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Раздел 3. Сведения об имуществе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3.1. Недвижимое имущество</w:t>
      </w:r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6C67A0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36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370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C67A0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 xml:space="preserve">Земельные участки </w:t>
            </w:r>
            <w:hyperlink w:anchor="P378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7" w:name="P366"/>
      <w:bookmarkEnd w:id="7"/>
      <w:r>
        <w:t xml:space="preserve">    &lt;1</w:t>
      </w:r>
      <w:proofErr w:type="gramStart"/>
      <w:r>
        <w:t>&gt; У</w:t>
      </w:r>
      <w:proofErr w:type="gramEnd"/>
      <w:r>
        <w:t>казывается вид собственности (индивидуальная, долевая, общая); для</w:t>
      </w:r>
    </w:p>
    <w:p w:rsidR="006C67A0" w:rsidRDefault="006C67A0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6C67A0" w:rsidRDefault="006C67A0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6C67A0" w:rsidRDefault="006C67A0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6C67A0" w:rsidRDefault="006C67A0">
      <w:pPr>
        <w:pStyle w:val="ConsPlusNonformat"/>
        <w:jc w:val="both"/>
      </w:pPr>
      <w:bookmarkStart w:id="8" w:name="P370"/>
      <w:bookmarkEnd w:id="8"/>
      <w:r>
        <w:t xml:space="preserve">    &lt;2</w:t>
      </w:r>
      <w:proofErr w:type="gramStart"/>
      <w:r>
        <w:t>&gt; У</w:t>
      </w:r>
      <w:proofErr w:type="gramEnd"/>
      <w:r>
        <w:t>казываются   наименование   и   реквизиты  документа,  являющегося</w:t>
      </w:r>
    </w:p>
    <w:p w:rsidR="006C67A0" w:rsidRDefault="006C67A0">
      <w:pPr>
        <w:pStyle w:val="ConsPlusNonformat"/>
        <w:jc w:val="both"/>
      </w:pPr>
      <w:r>
        <w:t xml:space="preserve">законным основанием  для  возникновения  права  собственности,  а  также  </w:t>
      </w:r>
      <w:proofErr w:type="gramStart"/>
      <w:r>
        <w:t>в</w:t>
      </w:r>
      <w:proofErr w:type="gramEnd"/>
    </w:p>
    <w:p w:rsidR="006C67A0" w:rsidRDefault="006C67A0">
      <w:pPr>
        <w:pStyle w:val="ConsPlusNonformat"/>
        <w:jc w:val="both"/>
      </w:pPr>
      <w:proofErr w:type="gramStart"/>
      <w:r>
        <w:t>случаях</w:t>
      </w:r>
      <w:proofErr w:type="gramEnd"/>
      <w:r>
        <w:t xml:space="preserve">, предусмотренных </w:t>
      </w:r>
      <w:hyperlink r:id="rId50" w:history="1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6C67A0" w:rsidRDefault="006C67A0">
      <w:pPr>
        <w:pStyle w:val="ConsPlusNonformat"/>
        <w:jc w:val="both"/>
      </w:pPr>
      <w:r>
        <w:t>2013 г. N 79-ФЗ "О запрете  отдельным  категориям  лиц  открывать  и  иметь</w:t>
      </w:r>
    </w:p>
    <w:p w:rsidR="006C67A0" w:rsidRDefault="006C67A0">
      <w:pPr>
        <w:pStyle w:val="ConsPlusNonformat"/>
        <w:jc w:val="both"/>
      </w:pPr>
      <w:r>
        <w:t xml:space="preserve">счета (вклады), 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6C67A0" w:rsidRDefault="006C67A0">
      <w:pPr>
        <w:pStyle w:val="ConsPlusNonformat"/>
        <w:jc w:val="both"/>
      </w:pPr>
      <w:proofErr w:type="gramStart"/>
      <w:r>
        <w:t>банках</w:t>
      </w:r>
      <w:proofErr w:type="gramEnd"/>
      <w:r>
        <w:t>, расположенных за пределами территории Российской Федерации, владеть</w:t>
      </w:r>
    </w:p>
    <w:p w:rsidR="006C67A0" w:rsidRDefault="006C67A0">
      <w:pPr>
        <w:pStyle w:val="ConsPlusNonformat"/>
        <w:jc w:val="both"/>
      </w:pPr>
      <w:r>
        <w:t>и (или)  пользоваться  иностранными  финансовыми  инструментами",  источник</w:t>
      </w:r>
    </w:p>
    <w:p w:rsidR="006C67A0" w:rsidRDefault="006C67A0">
      <w:pPr>
        <w:pStyle w:val="ConsPlusNonformat"/>
        <w:jc w:val="both"/>
      </w:pPr>
      <w:r>
        <w:t>получения средств, за счет которых приобретено имущество.</w:t>
      </w:r>
    </w:p>
    <w:p w:rsidR="006C67A0" w:rsidRDefault="006C67A0">
      <w:pPr>
        <w:pStyle w:val="ConsPlusNonformat"/>
        <w:jc w:val="both"/>
      </w:pPr>
      <w:bookmarkStart w:id="9" w:name="P378"/>
      <w:bookmarkEnd w:id="9"/>
      <w:r>
        <w:t xml:space="preserve">    &lt;3</w:t>
      </w:r>
      <w:proofErr w:type="gramStart"/>
      <w:r>
        <w:t>&gt;  У</w:t>
      </w:r>
      <w:proofErr w:type="gramEnd"/>
      <w:r>
        <w:t>казывается вид земельного участка (пая, доли): под индивидуальное</w:t>
      </w:r>
    </w:p>
    <w:p w:rsidR="006C67A0" w:rsidRDefault="006C67A0">
      <w:pPr>
        <w:pStyle w:val="ConsPlusNonformat"/>
        <w:jc w:val="both"/>
      </w:pPr>
      <w:r>
        <w:t>жилищное строительство, дачный, садовый, приусадебный, огородный и другие.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3.2. Транспортные средства</w:t>
      </w:r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6C67A0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5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6C67A0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proofErr w:type="spellStart"/>
            <w:r>
              <w:t>Мототранспортные</w:t>
            </w:r>
            <w:proofErr w:type="spellEnd"/>
            <w: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6C67A0" w:rsidRDefault="006C67A0">
            <w:pPr>
              <w:pStyle w:val="ConsPlusNormal"/>
            </w:pPr>
          </w:p>
        </w:tc>
      </w:tr>
      <w:tr w:rsidR="006C67A0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7A0" w:rsidRDefault="006C67A0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10" w:name="P455"/>
      <w:bookmarkEnd w:id="10"/>
      <w:r>
        <w:t xml:space="preserve">    &lt;1</w:t>
      </w:r>
      <w:proofErr w:type="gramStart"/>
      <w:r>
        <w:t>&gt;   У</w:t>
      </w:r>
      <w:proofErr w:type="gramEnd"/>
      <w:r>
        <w:t>казывается   вид   собственности  (индивидуальная,  общая);  для</w:t>
      </w:r>
    </w:p>
    <w:p w:rsidR="006C67A0" w:rsidRDefault="006C67A0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6C67A0" w:rsidRDefault="006C67A0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6C67A0" w:rsidRDefault="006C67A0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6C67A0">
        <w:tc>
          <w:tcPr>
            <w:tcW w:w="564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6C67A0" w:rsidRDefault="006C67A0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49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6C67A0" w:rsidRDefault="006C67A0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496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499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6C67A0">
        <w:tc>
          <w:tcPr>
            <w:tcW w:w="564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</w:tr>
      <w:tr w:rsidR="006C67A0">
        <w:tc>
          <w:tcPr>
            <w:tcW w:w="564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9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41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4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68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64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9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41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4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68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64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9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41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4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68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11" w:name="P494"/>
      <w:bookmarkEnd w:id="11"/>
      <w:r>
        <w:t xml:space="preserve">    &lt;1</w:t>
      </w:r>
      <w:proofErr w:type="gramStart"/>
      <w:r>
        <w:t>&gt;  У</w:t>
      </w:r>
      <w:proofErr w:type="gramEnd"/>
      <w:r>
        <w:t>казываются  вид счета (депозитный, текущий, расчетный, ссудный  и</w:t>
      </w:r>
    </w:p>
    <w:p w:rsidR="006C67A0" w:rsidRDefault="006C67A0">
      <w:pPr>
        <w:pStyle w:val="ConsPlusNonformat"/>
        <w:jc w:val="both"/>
      </w:pPr>
      <w:r>
        <w:t>другие) и валюта счета.</w:t>
      </w:r>
    </w:p>
    <w:p w:rsidR="006C67A0" w:rsidRDefault="006C67A0">
      <w:pPr>
        <w:pStyle w:val="ConsPlusNonformat"/>
        <w:jc w:val="both"/>
      </w:pPr>
      <w:bookmarkStart w:id="12" w:name="P496"/>
      <w:bookmarkEnd w:id="12"/>
      <w:r>
        <w:t xml:space="preserve">    &lt;2&gt;  Остаток  на  счете указывается по состоянию на отчетную дату.  Для</w:t>
      </w:r>
    </w:p>
    <w:p w:rsidR="006C67A0" w:rsidRDefault="006C67A0">
      <w:pPr>
        <w:pStyle w:val="ConsPlusNonformat"/>
        <w:jc w:val="both"/>
      </w:pPr>
      <w:r>
        <w:t>счетов  в  иностранной  валюте  остаток указывается в рублях по курсу Банка</w:t>
      </w:r>
    </w:p>
    <w:p w:rsidR="006C67A0" w:rsidRDefault="006C67A0">
      <w:pPr>
        <w:pStyle w:val="ConsPlusNonformat"/>
        <w:jc w:val="both"/>
      </w:pPr>
      <w:r>
        <w:t>России на отчетную дату.</w:t>
      </w:r>
    </w:p>
    <w:p w:rsidR="006C67A0" w:rsidRDefault="006C67A0">
      <w:pPr>
        <w:pStyle w:val="ConsPlusNonformat"/>
        <w:jc w:val="both"/>
      </w:pPr>
      <w:bookmarkStart w:id="13" w:name="P499"/>
      <w:bookmarkEnd w:id="13"/>
      <w:r>
        <w:t xml:space="preserve">    &lt;3</w:t>
      </w:r>
      <w:proofErr w:type="gramStart"/>
      <w:r>
        <w:t>&gt;  У</w:t>
      </w:r>
      <w:proofErr w:type="gramEnd"/>
      <w:r>
        <w:t>казывается  общая сумма денежных поступлений на счет за  отчетный</w:t>
      </w:r>
    </w:p>
    <w:p w:rsidR="006C67A0" w:rsidRDefault="006C67A0">
      <w:pPr>
        <w:pStyle w:val="ConsPlusNonformat"/>
        <w:jc w:val="both"/>
      </w:pPr>
      <w:r>
        <w:t>период  в  случаях,  если  указанная сумма превышает общий доход лица и его</w:t>
      </w:r>
    </w:p>
    <w:p w:rsidR="006C67A0" w:rsidRDefault="006C67A0">
      <w:pPr>
        <w:pStyle w:val="ConsPlusNonformat"/>
        <w:jc w:val="both"/>
      </w:pPr>
      <w:r>
        <w:t>супруги  (супруга) за отчетный период и два предшествующих ему года. В этом</w:t>
      </w:r>
    </w:p>
    <w:p w:rsidR="006C67A0" w:rsidRDefault="006C67A0">
      <w:pPr>
        <w:pStyle w:val="ConsPlusNonformat"/>
        <w:jc w:val="both"/>
      </w:pPr>
      <w:r>
        <w:t xml:space="preserve">случае к справке прилагается выписка о движении денежных средств по </w:t>
      </w:r>
      <w:proofErr w:type="gramStart"/>
      <w:r>
        <w:t>данному</w:t>
      </w:r>
      <w:proofErr w:type="gramEnd"/>
    </w:p>
    <w:p w:rsidR="006C67A0" w:rsidRDefault="006C67A0">
      <w:pPr>
        <w:pStyle w:val="ConsPlusNonformat"/>
        <w:jc w:val="both"/>
      </w:pPr>
      <w:r>
        <w:lastRenderedPageBreak/>
        <w:t>счету за отчетный период. Для счетов в иностранной валюте сумма указывается</w:t>
      </w:r>
    </w:p>
    <w:p w:rsidR="006C67A0" w:rsidRDefault="006C67A0">
      <w:pPr>
        <w:pStyle w:val="ConsPlusNonformat"/>
        <w:jc w:val="both"/>
      </w:pPr>
      <w:r>
        <w:t>в рублях  по  курсу  Банка России  на  отчетную дату.  Выписка  о  движении</w:t>
      </w:r>
    </w:p>
    <w:p w:rsidR="006C67A0" w:rsidRDefault="006C67A0">
      <w:pPr>
        <w:pStyle w:val="ConsPlusNonformat"/>
        <w:jc w:val="both"/>
      </w:pPr>
      <w:r>
        <w:t>денежных  средств  по  расчетному  счету   индивидуального  предпринимателя</w:t>
      </w:r>
    </w:p>
    <w:p w:rsidR="006C67A0" w:rsidRDefault="006C67A0">
      <w:pPr>
        <w:pStyle w:val="ConsPlusNonformat"/>
        <w:jc w:val="both"/>
      </w:pPr>
      <w:r>
        <w:t>не прилагается.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bookmarkStart w:id="14" w:name="P508"/>
      <w:bookmarkEnd w:id="14"/>
      <w:r>
        <w:t xml:space="preserve">    Раздел 5. Сведения о ценных бумагах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bookmarkStart w:id="15" w:name="P510"/>
      <w:bookmarkEnd w:id="15"/>
      <w:r>
        <w:t xml:space="preserve">    5.1. Акции и иное участие в коммерческих организациях и фондах</w:t>
      </w:r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55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6C67A0" w:rsidRDefault="006C67A0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567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560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Доля участия </w:t>
            </w:r>
            <w:hyperlink w:anchor="P564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567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</w:tr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1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6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2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4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1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6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2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4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1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6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2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4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1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6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2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4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50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1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6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2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540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16" w:name="P556"/>
      <w:bookmarkEnd w:id="16"/>
      <w:r>
        <w:t xml:space="preserve">    &lt;1</w:t>
      </w:r>
      <w:proofErr w:type="gramStart"/>
      <w:r>
        <w:t>&gt;   У</w:t>
      </w:r>
      <w:proofErr w:type="gramEnd"/>
      <w:r>
        <w:t>казываются  полное  или  сокращенное  официальное   наименование</w:t>
      </w:r>
    </w:p>
    <w:p w:rsidR="006C67A0" w:rsidRDefault="006C67A0">
      <w:pPr>
        <w:pStyle w:val="ConsPlusNonformat"/>
        <w:jc w:val="both"/>
      </w:pPr>
      <w:proofErr w:type="gramStart"/>
      <w:r>
        <w:t>организации  и  ее  организационно-правовая  форма  (акционерное  общество,</w:t>
      </w:r>
      <w:proofErr w:type="gramEnd"/>
    </w:p>
    <w:p w:rsidR="006C67A0" w:rsidRDefault="006C67A0">
      <w:pPr>
        <w:pStyle w:val="ConsPlusNonformat"/>
        <w:jc w:val="both"/>
      </w:pPr>
      <w:r>
        <w:t xml:space="preserve">общество  с  ограниченной  ответственностью, товарищество, </w:t>
      </w:r>
      <w:proofErr w:type="gramStart"/>
      <w:r>
        <w:t>производственный</w:t>
      </w:r>
      <w:proofErr w:type="gramEnd"/>
    </w:p>
    <w:p w:rsidR="006C67A0" w:rsidRDefault="006C67A0">
      <w:pPr>
        <w:pStyle w:val="ConsPlusNonformat"/>
        <w:jc w:val="both"/>
      </w:pPr>
      <w:r>
        <w:t>кооператив, фонд и другие).</w:t>
      </w:r>
    </w:p>
    <w:p w:rsidR="006C67A0" w:rsidRDefault="006C67A0">
      <w:pPr>
        <w:pStyle w:val="ConsPlusNonformat"/>
        <w:jc w:val="both"/>
      </w:pPr>
      <w:bookmarkStart w:id="17" w:name="P560"/>
      <w:bookmarkEnd w:id="17"/>
      <w:r>
        <w:t xml:space="preserve">    &lt;2&gt;  Уставный  капитал  указывается  согласно учредительным  документам</w:t>
      </w:r>
    </w:p>
    <w:p w:rsidR="006C67A0" w:rsidRDefault="006C67A0">
      <w:pPr>
        <w:pStyle w:val="ConsPlusNonformat"/>
        <w:jc w:val="both"/>
      </w:pPr>
      <w:r>
        <w:t>организации   по  состоянию  на  отчетную  дату.  Для  уставных  капиталов,</w:t>
      </w:r>
    </w:p>
    <w:p w:rsidR="006C67A0" w:rsidRDefault="006C67A0">
      <w:pPr>
        <w:pStyle w:val="ConsPlusNonformat"/>
        <w:jc w:val="both"/>
      </w:pPr>
      <w:r>
        <w:t xml:space="preserve">выраженных  в  иностранной валюте, уставный капитал указывается в рублях </w:t>
      </w:r>
      <w:proofErr w:type="gramStart"/>
      <w:r>
        <w:t>по</w:t>
      </w:r>
      <w:proofErr w:type="gramEnd"/>
    </w:p>
    <w:p w:rsidR="006C67A0" w:rsidRDefault="006C67A0">
      <w:pPr>
        <w:pStyle w:val="ConsPlusNonformat"/>
        <w:jc w:val="both"/>
      </w:pPr>
      <w:r>
        <w:t>курсу Банка России на отчетную дату.</w:t>
      </w:r>
    </w:p>
    <w:p w:rsidR="006C67A0" w:rsidRDefault="006C67A0">
      <w:pPr>
        <w:pStyle w:val="ConsPlusNonformat"/>
        <w:jc w:val="both"/>
      </w:pPr>
      <w:bookmarkStart w:id="18" w:name="P564"/>
      <w:bookmarkEnd w:id="18"/>
      <w:r>
        <w:t xml:space="preserve">    &lt;3&gt;  Доля  участия  выражается  в процентах от уставного капитала.  Для</w:t>
      </w:r>
    </w:p>
    <w:p w:rsidR="006C67A0" w:rsidRDefault="006C67A0">
      <w:pPr>
        <w:pStyle w:val="ConsPlusNonformat"/>
        <w:jc w:val="both"/>
      </w:pPr>
      <w:r>
        <w:t>акционерных  обществ  указываются  также номинальная стоимость и количество</w:t>
      </w:r>
    </w:p>
    <w:p w:rsidR="006C67A0" w:rsidRDefault="006C67A0">
      <w:pPr>
        <w:pStyle w:val="ConsPlusNonformat"/>
        <w:jc w:val="both"/>
      </w:pPr>
      <w:r>
        <w:t>акций.</w:t>
      </w:r>
    </w:p>
    <w:p w:rsidR="006C67A0" w:rsidRDefault="006C67A0">
      <w:pPr>
        <w:pStyle w:val="ConsPlusNonformat"/>
        <w:jc w:val="both"/>
      </w:pPr>
      <w:bookmarkStart w:id="19" w:name="P567"/>
      <w:bookmarkEnd w:id="19"/>
      <w:r>
        <w:lastRenderedPageBreak/>
        <w:t xml:space="preserve">    &lt;4</w:t>
      </w:r>
      <w:proofErr w:type="gramStart"/>
      <w:r>
        <w:t>&gt;  У</w:t>
      </w:r>
      <w:proofErr w:type="gramEnd"/>
      <w:r>
        <w:t>казываются  основание  приобретения  доли участия  (учредительный</w:t>
      </w:r>
    </w:p>
    <w:p w:rsidR="006C67A0" w:rsidRDefault="006C67A0">
      <w:pPr>
        <w:pStyle w:val="ConsPlusNonformat"/>
        <w:jc w:val="both"/>
      </w:pPr>
      <w:r>
        <w:t>договор,  приватизация,  покупка,  мена, дарение, наследование и другие), а</w:t>
      </w:r>
    </w:p>
    <w:p w:rsidR="006C67A0" w:rsidRDefault="006C67A0">
      <w:pPr>
        <w:pStyle w:val="ConsPlusNonformat"/>
        <w:jc w:val="both"/>
      </w:pPr>
      <w:r>
        <w:t>также реквизиты (дата, номер) соответствующего договора или акта.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5.2. Иные ценные бумаги</w:t>
      </w:r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62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6C67A0" w:rsidRDefault="006C67A0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6C67A0" w:rsidRDefault="006C67A0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6C67A0" w:rsidRDefault="006C67A0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631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4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54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5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1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4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54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5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1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4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54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5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1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4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54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5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1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4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54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5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10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4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547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5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10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Итого   по   </w:t>
      </w:r>
      <w:hyperlink w:anchor="P508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бумагах"  </w:t>
      </w:r>
      <w:proofErr w:type="gramStart"/>
      <w:r>
        <w:t>суммарная</w:t>
      </w:r>
      <w:proofErr w:type="gramEnd"/>
    </w:p>
    <w:p w:rsidR="006C67A0" w:rsidRDefault="006C67A0">
      <w:pPr>
        <w:pStyle w:val="ConsPlusNonformat"/>
        <w:jc w:val="both"/>
      </w:pPr>
      <w:r>
        <w:t xml:space="preserve">декларированная стоимость ценных бумаг, включая доли участия </w:t>
      </w:r>
      <w:proofErr w:type="gramStart"/>
      <w:r>
        <w:t>в</w:t>
      </w:r>
      <w:proofErr w:type="gramEnd"/>
      <w:r>
        <w:t xml:space="preserve"> коммерческих</w:t>
      </w:r>
    </w:p>
    <w:p w:rsidR="006C67A0" w:rsidRDefault="006C67A0">
      <w:pPr>
        <w:pStyle w:val="ConsPlusNonformat"/>
        <w:jc w:val="both"/>
      </w:pPr>
      <w:proofErr w:type="gramStart"/>
      <w:r>
        <w:t>организациях</w:t>
      </w:r>
      <w:proofErr w:type="gramEnd"/>
      <w:r>
        <w:t xml:space="preserve"> (руб.), ______________________________________________________</w:t>
      </w:r>
    </w:p>
    <w:p w:rsidR="006C67A0" w:rsidRDefault="006C67A0">
      <w:pPr>
        <w:pStyle w:val="ConsPlusNonformat"/>
        <w:jc w:val="both"/>
      </w:pPr>
      <w:r>
        <w:t>______________________________________.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20" w:name="P628"/>
      <w:bookmarkEnd w:id="20"/>
      <w:r>
        <w:t xml:space="preserve">    &lt;1</w:t>
      </w:r>
      <w:proofErr w:type="gramStart"/>
      <w:r>
        <w:t>&gt; У</w:t>
      </w:r>
      <w:proofErr w:type="gramEnd"/>
      <w:r>
        <w:t>казываются все  ценные  бумаги  по  видам  (облигации,  векселя  и</w:t>
      </w:r>
    </w:p>
    <w:p w:rsidR="006C67A0" w:rsidRDefault="006C67A0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510" w:history="1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6C67A0" w:rsidRDefault="006C67A0">
      <w:pPr>
        <w:pStyle w:val="ConsPlusNonformat"/>
        <w:jc w:val="both"/>
      </w:pPr>
      <w:r>
        <w:t>участие в коммерческих организациях и фондах".</w:t>
      </w:r>
    </w:p>
    <w:p w:rsidR="006C67A0" w:rsidRDefault="006C67A0">
      <w:pPr>
        <w:pStyle w:val="ConsPlusNonformat"/>
        <w:jc w:val="both"/>
      </w:pPr>
      <w:bookmarkStart w:id="21" w:name="P631"/>
      <w:bookmarkEnd w:id="21"/>
      <w:r>
        <w:t xml:space="preserve">    &lt;2</w:t>
      </w:r>
      <w:proofErr w:type="gramStart"/>
      <w:r>
        <w:t>&gt;  У</w:t>
      </w:r>
      <w:proofErr w:type="gramEnd"/>
      <w:r>
        <w:t>казывается  общая  стоимость ценных бумаг данного вида исходя  из</w:t>
      </w:r>
    </w:p>
    <w:p w:rsidR="006C67A0" w:rsidRDefault="006C67A0">
      <w:pPr>
        <w:pStyle w:val="ConsPlusNonformat"/>
        <w:jc w:val="both"/>
      </w:pPr>
      <w:proofErr w:type="gramStart"/>
      <w:r>
        <w:t>стоимости  их  приобретения (если ее нельзя определить - исходя из рыночной</w:t>
      </w:r>
      <w:proofErr w:type="gramEnd"/>
    </w:p>
    <w:p w:rsidR="006C67A0" w:rsidRDefault="006C67A0">
      <w:pPr>
        <w:pStyle w:val="ConsPlusNonformat"/>
        <w:jc w:val="both"/>
      </w:pPr>
      <w:r>
        <w:t xml:space="preserve">стоимости  или  номинальной  стоимости).  Для  обязательств,  выраженных  </w:t>
      </w:r>
      <w:proofErr w:type="gramStart"/>
      <w:r>
        <w:t>в</w:t>
      </w:r>
      <w:proofErr w:type="gramEnd"/>
    </w:p>
    <w:p w:rsidR="006C67A0" w:rsidRDefault="006C67A0">
      <w:pPr>
        <w:pStyle w:val="ConsPlusNonformat"/>
        <w:jc w:val="both"/>
      </w:pPr>
      <w:r>
        <w:t xml:space="preserve">иностранной валюте, стоимость указывается в рублях по курсу Банка России </w:t>
      </w:r>
      <w:proofErr w:type="gramStart"/>
      <w:r>
        <w:t>на</w:t>
      </w:r>
      <w:proofErr w:type="gramEnd"/>
    </w:p>
    <w:p w:rsidR="006C67A0" w:rsidRDefault="006C67A0">
      <w:pPr>
        <w:pStyle w:val="ConsPlusNonformat"/>
        <w:jc w:val="both"/>
      </w:pPr>
      <w:r>
        <w:t>отчетную дату.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673" w:history="1">
        <w:r>
          <w:rPr>
            <w:color w:val="0000FF"/>
          </w:rPr>
          <w:t>&lt;1&gt;</w:t>
        </w:r>
      </w:hyperlink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2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Вид имущества </w:t>
            </w:r>
            <w:hyperlink w:anchor="P674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676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7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6C67A0" w:rsidRDefault="006C67A0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6C67A0" w:rsidRDefault="006C67A0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80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8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358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80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8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358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22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93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80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28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358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22" w:name="P673"/>
      <w:bookmarkEnd w:id="22"/>
      <w:r>
        <w:t xml:space="preserve">    &lt;1</w:t>
      </w:r>
      <w:proofErr w:type="gramStart"/>
      <w:r>
        <w:t>&gt; У</w:t>
      </w:r>
      <w:proofErr w:type="gramEnd"/>
      <w:r>
        <w:t>казываются по состоянию на отчетную дату.</w:t>
      </w:r>
    </w:p>
    <w:p w:rsidR="006C67A0" w:rsidRDefault="006C67A0">
      <w:pPr>
        <w:pStyle w:val="ConsPlusNonformat"/>
        <w:jc w:val="both"/>
      </w:pPr>
      <w:bookmarkStart w:id="23" w:name="P674"/>
      <w:bookmarkEnd w:id="23"/>
      <w:r>
        <w:t xml:space="preserve">    &lt;2</w:t>
      </w:r>
      <w:proofErr w:type="gramStart"/>
      <w:r>
        <w:t>&gt;  У</w:t>
      </w:r>
      <w:proofErr w:type="gramEnd"/>
      <w:r>
        <w:t>казывается  вид  недвижимого имущества (земельный участок,  жилой</w:t>
      </w:r>
    </w:p>
    <w:p w:rsidR="006C67A0" w:rsidRDefault="006C67A0">
      <w:pPr>
        <w:pStyle w:val="ConsPlusNonformat"/>
        <w:jc w:val="both"/>
      </w:pPr>
      <w:r>
        <w:t>дом, дача и другие).</w:t>
      </w:r>
    </w:p>
    <w:p w:rsidR="006C67A0" w:rsidRDefault="006C67A0">
      <w:pPr>
        <w:pStyle w:val="ConsPlusNonformat"/>
        <w:jc w:val="both"/>
      </w:pPr>
      <w:bookmarkStart w:id="24" w:name="P676"/>
      <w:bookmarkEnd w:id="24"/>
      <w:r>
        <w:t xml:space="preserve">    &lt;3</w:t>
      </w:r>
      <w:proofErr w:type="gramStart"/>
      <w:r>
        <w:t>&gt;  У</w:t>
      </w:r>
      <w:proofErr w:type="gramEnd"/>
      <w:r>
        <w:t>казываются  вид пользования (аренда, безвозмездное пользование  и</w:t>
      </w:r>
    </w:p>
    <w:p w:rsidR="006C67A0" w:rsidRDefault="006C67A0">
      <w:pPr>
        <w:pStyle w:val="ConsPlusNonformat"/>
        <w:jc w:val="both"/>
      </w:pPr>
      <w:r>
        <w:t>другие) и сроки пользования.</w:t>
      </w:r>
    </w:p>
    <w:p w:rsidR="006C67A0" w:rsidRDefault="006C67A0">
      <w:pPr>
        <w:pStyle w:val="ConsPlusNonformat"/>
        <w:jc w:val="both"/>
      </w:pPr>
      <w:bookmarkStart w:id="25" w:name="P678"/>
      <w:bookmarkEnd w:id="25"/>
      <w:r>
        <w:t xml:space="preserve">    &lt;4</w:t>
      </w:r>
      <w:proofErr w:type="gramStart"/>
      <w:r>
        <w:t>&gt;    У</w:t>
      </w:r>
      <w:proofErr w:type="gramEnd"/>
      <w:r>
        <w:t>казываются   основание    пользования   (договор,   фактическое</w:t>
      </w:r>
    </w:p>
    <w:p w:rsidR="006C67A0" w:rsidRDefault="006C67A0">
      <w:pPr>
        <w:pStyle w:val="ConsPlusNonformat"/>
        <w:jc w:val="both"/>
      </w:pPr>
      <w:r>
        <w:t xml:space="preserve">предоставление  и другие), а также реквизиты (дата, номер) </w:t>
      </w:r>
      <w:proofErr w:type="gramStart"/>
      <w:r>
        <w:t>соответствующего</w:t>
      </w:r>
      <w:proofErr w:type="gramEnd"/>
    </w:p>
    <w:p w:rsidR="006C67A0" w:rsidRDefault="006C67A0">
      <w:pPr>
        <w:pStyle w:val="ConsPlusNonformat"/>
        <w:jc w:val="both"/>
      </w:pPr>
      <w:r>
        <w:t>договора или акта.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716" w:history="1">
        <w:r>
          <w:rPr>
            <w:color w:val="0000FF"/>
          </w:rPr>
          <w:t>&lt;1&gt;</w:t>
        </w:r>
      </w:hyperlink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6C67A0">
        <w:tc>
          <w:tcPr>
            <w:tcW w:w="578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9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720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721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723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725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729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6C67A0">
        <w:tc>
          <w:tcPr>
            <w:tcW w:w="578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6C67A0" w:rsidRDefault="006C67A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6C67A0" w:rsidRDefault="006C67A0">
            <w:pPr>
              <w:pStyle w:val="ConsPlusNormal"/>
              <w:jc w:val="center"/>
            </w:pPr>
            <w:r>
              <w:t>6</w:t>
            </w:r>
          </w:p>
        </w:tc>
      </w:tr>
      <w:tr w:rsidR="006C67A0">
        <w:tc>
          <w:tcPr>
            <w:tcW w:w="578" w:type="dxa"/>
          </w:tcPr>
          <w:p w:rsidR="006C67A0" w:rsidRDefault="006C67A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9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5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94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785" w:type="dxa"/>
          </w:tcPr>
          <w:p w:rsidR="006C67A0" w:rsidRDefault="006C67A0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78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5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94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785" w:type="dxa"/>
          </w:tcPr>
          <w:p w:rsidR="006C67A0" w:rsidRDefault="006C67A0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578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456" w:type="dxa"/>
          </w:tcPr>
          <w:p w:rsidR="006C67A0" w:rsidRDefault="006C67A0">
            <w:pPr>
              <w:pStyle w:val="ConsPlusNormal"/>
            </w:pPr>
          </w:p>
        </w:tc>
        <w:tc>
          <w:tcPr>
            <w:tcW w:w="1694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785" w:type="dxa"/>
          </w:tcPr>
          <w:p w:rsidR="006C67A0" w:rsidRDefault="006C67A0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26" w:name="P716"/>
      <w:bookmarkEnd w:id="26"/>
      <w:r>
        <w:t xml:space="preserve">    &lt;1</w:t>
      </w:r>
      <w:proofErr w:type="gramStart"/>
      <w:r>
        <w:t>&gt;  У</w:t>
      </w:r>
      <w:proofErr w:type="gramEnd"/>
      <w:r>
        <w:t>казываются  имеющиеся  на  отчетную  дату  срочные  обязательства</w:t>
      </w:r>
    </w:p>
    <w:p w:rsidR="006C67A0" w:rsidRDefault="006C67A0">
      <w:pPr>
        <w:pStyle w:val="ConsPlusNonformat"/>
        <w:jc w:val="both"/>
      </w:pPr>
      <w:r>
        <w:t>финансового  характера  на  сумму,  равную  или  превышающую  500 000 руб.,</w:t>
      </w:r>
    </w:p>
    <w:p w:rsidR="006C67A0" w:rsidRDefault="006C67A0">
      <w:pPr>
        <w:pStyle w:val="ConsPlusNonformat"/>
        <w:jc w:val="both"/>
      </w:pPr>
      <w:r>
        <w:t xml:space="preserve">кредитором   или   </w:t>
      </w:r>
      <w:proofErr w:type="gramStart"/>
      <w:r>
        <w:t>должником</w:t>
      </w:r>
      <w:proofErr w:type="gramEnd"/>
      <w:r>
        <w:t xml:space="preserve">   по   которым   является  лицо,  сведения  об</w:t>
      </w:r>
    </w:p>
    <w:p w:rsidR="006C67A0" w:rsidRDefault="006C67A0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которого представляются.</w:t>
      </w:r>
    </w:p>
    <w:p w:rsidR="006C67A0" w:rsidRDefault="006C67A0">
      <w:pPr>
        <w:pStyle w:val="ConsPlusNonformat"/>
        <w:jc w:val="both"/>
      </w:pPr>
      <w:bookmarkStart w:id="27" w:name="P720"/>
      <w:bookmarkEnd w:id="27"/>
      <w:r>
        <w:t xml:space="preserve">    &lt;2</w:t>
      </w:r>
      <w:proofErr w:type="gramStart"/>
      <w:r>
        <w:t>&gt; У</w:t>
      </w:r>
      <w:proofErr w:type="gramEnd"/>
      <w:r>
        <w:t>казывается существо обязательства (заем, кредит и другие).</w:t>
      </w:r>
    </w:p>
    <w:p w:rsidR="006C67A0" w:rsidRDefault="006C67A0">
      <w:pPr>
        <w:pStyle w:val="ConsPlusNonformat"/>
        <w:jc w:val="both"/>
      </w:pPr>
      <w:bookmarkStart w:id="28" w:name="P721"/>
      <w:bookmarkEnd w:id="28"/>
      <w:r>
        <w:t xml:space="preserve">    &lt;3</w:t>
      </w:r>
      <w:proofErr w:type="gramStart"/>
      <w:r>
        <w:t>&gt;  У</w:t>
      </w:r>
      <w:proofErr w:type="gramEnd"/>
      <w:r>
        <w:t>казывается  вторая  сторона обязательства: кредитор или  должник,</w:t>
      </w:r>
    </w:p>
    <w:p w:rsidR="006C67A0" w:rsidRDefault="006C67A0">
      <w:pPr>
        <w:pStyle w:val="ConsPlusNonformat"/>
        <w:jc w:val="both"/>
      </w:pPr>
      <w:r>
        <w:t>его фамилия, имя и отчество (наименование юридического лица), адрес.</w:t>
      </w:r>
    </w:p>
    <w:p w:rsidR="006C67A0" w:rsidRDefault="006C67A0">
      <w:pPr>
        <w:pStyle w:val="ConsPlusNonformat"/>
        <w:jc w:val="both"/>
      </w:pPr>
      <w:bookmarkStart w:id="29" w:name="P723"/>
      <w:bookmarkEnd w:id="29"/>
      <w:r>
        <w:t xml:space="preserve">    &lt;4</w:t>
      </w:r>
      <w:proofErr w:type="gramStart"/>
      <w:r>
        <w:t>&gt;   У</w:t>
      </w:r>
      <w:proofErr w:type="gramEnd"/>
      <w:r>
        <w:t>казываются   основание   возникновения  обязательства,  а  также</w:t>
      </w:r>
    </w:p>
    <w:p w:rsidR="006C67A0" w:rsidRDefault="006C67A0">
      <w:pPr>
        <w:pStyle w:val="ConsPlusNonformat"/>
        <w:jc w:val="both"/>
      </w:pPr>
      <w:r>
        <w:t>реквизиты (дата, номер) соответствующего договора или акта.</w:t>
      </w:r>
    </w:p>
    <w:p w:rsidR="006C67A0" w:rsidRDefault="006C67A0">
      <w:pPr>
        <w:pStyle w:val="ConsPlusNonformat"/>
        <w:jc w:val="both"/>
      </w:pPr>
      <w:bookmarkStart w:id="30" w:name="P725"/>
      <w:bookmarkEnd w:id="30"/>
      <w:r>
        <w:t xml:space="preserve">    &lt;5</w:t>
      </w:r>
      <w:proofErr w:type="gramStart"/>
      <w:r>
        <w:t>&gt;  У</w:t>
      </w:r>
      <w:proofErr w:type="gramEnd"/>
      <w:r>
        <w:t>казываются сумма основного обязательства (без суммы процентов)  и</w:t>
      </w:r>
    </w:p>
    <w:p w:rsidR="006C67A0" w:rsidRDefault="006C67A0">
      <w:pPr>
        <w:pStyle w:val="ConsPlusNonformat"/>
        <w:jc w:val="both"/>
      </w:pPr>
      <w:r>
        <w:t>размер  обязательства  по  состоянию  на  отчетную  дату. Для обязательств,</w:t>
      </w:r>
    </w:p>
    <w:p w:rsidR="006C67A0" w:rsidRDefault="006C67A0">
      <w:pPr>
        <w:pStyle w:val="ConsPlusNonformat"/>
        <w:jc w:val="both"/>
      </w:pPr>
      <w:proofErr w:type="gramStart"/>
      <w:r>
        <w:t>выраженных  в иностранной валюте, сумма указывается в рублях по курсу Банка</w:t>
      </w:r>
      <w:proofErr w:type="gramEnd"/>
    </w:p>
    <w:p w:rsidR="006C67A0" w:rsidRDefault="006C67A0">
      <w:pPr>
        <w:pStyle w:val="ConsPlusNonformat"/>
        <w:jc w:val="both"/>
      </w:pPr>
      <w:r>
        <w:t>России на отчетную дату.</w:t>
      </w:r>
    </w:p>
    <w:p w:rsidR="006C67A0" w:rsidRDefault="006C67A0">
      <w:pPr>
        <w:pStyle w:val="ConsPlusNonformat"/>
        <w:jc w:val="both"/>
      </w:pPr>
      <w:bookmarkStart w:id="31" w:name="P729"/>
      <w:bookmarkEnd w:id="31"/>
      <w:r>
        <w:t xml:space="preserve">    &lt;6</w:t>
      </w:r>
      <w:proofErr w:type="gramStart"/>
      <w:r>
        <w:t>&gt;  У</w:t>
      </w:r>
      <w:proofErr w:type="gramEnd"/>
      <w:r>
        <w:t>казываются годовая процентная ставка обязательства, заложенное  в</w:t>
      </w:r>
    </w:p>
    <w:p w:rsidR="006C67A0" w:rsidRDefault="006C67A0">
      <w:pPr>
        <w:pStyle w:val="ConsPlusNonformat"/>
        <w:jc w:val="both"/>
      </w:pPr>
      <w:r>
        <w:t>обеспечение  обязательства  имущество, выданные в обеспечение обязательства</w:t>
      </w:r>
    </w:p>
    <w:p w:rsidR="006C67A0" w:rsidRDefault="006C67A0">
      <w:pPr>
        <w:pStyle w:val="ConsPlusNonformat"/>
        <w:jc w:val="both"/>
      </w:pPr>
      <w:r>
        <w:t>гарантии и поручительства.</w:t>
      </w:r>
    </w:p>
    <w:p w:rsidR="006C67A0" w:rsidRDefault="006C67A0">
      <w:pPr>
        <w:pStyle w:val="ConsPlusNormal"/>
        <w:jc w:val="both"/>
      </w:pPr>
    </w:p>
    <w:p w:rsidR="006C67A0" w:rsidRDefault="006C67A0">
      <w:pPr>
        <w:sectPr w:rsidR="006C67A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C67A0" w:rsidRDefault="006C67A0">
      <w:pPr>
        <w:pStyle w:val="ConsPlusNonformat"/>
        <w:jc w:val="both"/>
      </w:pPr>
      <w:r>
        <w:lastRenderedPageBreak/>
        <w:t xml:space="preserve">    Раздел 7. Сведения  о  недвижимом  имуществе,   транспортных  средствах</w:t>
      </w:r>
    </w:p>
    <w:p w:rsidR="006C67A0" w:rsidRDefault="006C67A0">
      <w:pPr>
        <w:pStyle w:val="ConsPlusNonformat"/>
        <w:jc w:val="both"/>
      </w:pPr>
      <w:r>
        <w:t xml:space="preserve">и ценных </w:t>
      </w:r>
      <w:proofErr w:type="gramStart"/>
      <w:r>
        <w:t>бумагах</w:t>
      </w:r>
      <w:proofErr w:type="gramEnd"/>
      <w:r>
        <w:t>,  отчужденных  в  течение отчетного  периода  в результате</w:t>
      </w:r>
    </w:p>
    <w:p w:rsidR="006C67A0" w:rsidRDefault="006C67A0">
      <w:pPr>
        <w:pStyle w:val="ConsPlusNonformat"/>
        <w:jc w:val="both"/>
      </w:pPr>
      <w:r>
        <w:t>безвозмездной сделки</w:t>
      </w:r>
    </w:p>
    <w:p w:rsidR="006C67A0" w:rsidRDefault="006C67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6C67A0">
        <w:tc>
          <w:tcPr>
            <w:tcW w:w="680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</w:tcPr>
          <w:p w:rsidR="006C67A0" w:rsidRDefault="006C67A0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975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Приобретатель имущества по сделке </w:t>
            </w:r>
            <w:hyperlink w:anchor="P77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76" w:type="dxa"/>
          </w:tcPr>
          <w:p w:rsidR="006C67A0" w:rsidRDefault="006C67A0">
            <w:pPr>
              <w:pStyle w:val="ConsPlusNormal"/>
              <w:jc w:val="center"/>
            </w:pPr>
            <w:r>
              <w:t xml:space="preserve">Основание отчуждения имущества </w:t>
            </w:r>
            <w:hyperlink w:anchor="P778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C67A0">
        <w:tc>
          <w:tcPr>
            <w:tcW w:w="680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5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6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</w:tr>
      <w:tr w:rsidR="006C67A0">
        <w:tc>
          <w:tcPr>
            <w:tcW w:w="680" w:type="dxa"/>
          </w:tcPr>
          <w:p w:rsidR="006C67A0" w:rsidRDefault="006C67A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6C67A0" w:rsidRDefault="006C67A0">
            <w:pPr>
              <w:pStyle w:val="ConsPlusNormal"/>
            </w:pPr>
            <w:r>
              <w:t>Земельные участки:</w:t>
            </w:r>
          </w:p>
          <w:p w:rsidR="006C67A0" w:rsidRDefault="006C67A0">
            <w:pPr>
              <w:pStyle w:val="ConsPlusNormal"/>
            </w:pPr>
            <w:r>
              <w:t>1)</w:t>
            </w:r>
          </w:p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976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80" w:type="dxa"/>
          </w:tcPr>
          <w:p w:rsidR="006C67A0" w:rsidRDefault="006C67A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6C67A0" w:rsidRDefault="006C67A0">
            <w:pPr>
              <w:pStyle w:val="ConsPlusNormal"/>
            </w:pPr>
            <w:r>
              <w:t>Иное недвижимое имущество:</w:t>
            </w:r>
          </w:p>
          <w:p w:rsidR="006C67A0" w:rsidRDefault="006C67A0">
            <w:pPr>
              <w:pStyle w:val="ConsPlusNormal"/>
            </w:pPr>
            <w:r>
              <w:t>1)</w:t>
            </w:r>
          </w:p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976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80" w:type="dxa"/>
          </w:tcPr>
          <w:p w:rsidR="006C67A0" w:rsidRDefault="006C67A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6C67A0" w:rsidRDefault="006C67A0">
            <w:pPr>
              <w:pStyle w:val="ConsPlusNormal"/>
            </w:pPr>
            <w:r>
              <w:t>Транспортные средства:</w:t>
            </w:r>
          </w:p>
          <w:p w:rsidR="006C67A0" w:rsidRDefault="006C67A0">
            <w:pPr>
              <w:pStyle w:val="ConsPlusNormal"/>
            </w:pPr>
            <w:r>
              <w:t>1)</w:t>
            </w:r>
          </w:p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976" w:type="dxa"/>
          </w:tcPr>
          <w:p w:rsidR="006C67A0" w:rsidRDefault="006C67A0">
            <w:pPr>
              <w:pStyle w:val="ConsPlusNormal"/>
            </w:pPr>
          </w:p>
        </w:tc>
      </w:tr>
      <w:tr w:rsidR="006C67A0">
        <w:tc>
          <w:tcPr>
            <w:tcW w:w="680" w:type="dxa"/>
          </w:tcPr>
          <w:p w:rsidR="006C67A0" w:rsidRDefault="006C67A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6C67A0" w:rsidRDefault="006C67A0">
            <w:pPr>
              <w:pStyle w:val="ConsPlusNormal"/>
            </w:pPr>
            <w:r>
              <w:t>Ценные бумаги:</w:t>
            </w:r>
          </w:p>
          <w:p w:rsidR="006C67A0" w:rsidRDefault="006C67A0">
            <w:pPr>
              <w:pStyle w:val="ConsPlusNormal"/>
            </w:pPr>
            <w:r>
              <w:t>1)</w:t>
            </w:r>
          </w:p>
          <w:p w:rsidR="006C67A0" w:rsidRDefault="006C67A0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6C67A0" w:rsidRDefault="006C67A0">
            <w:pPr>
              <w:pStyle w:val="ConsPlusNormal"/>
            </w:pPr>
          </w:p>
        </w:tc>
        <w:tc>
          <w:tcPr>
            <w:tcW w:w="2976" w:type="dxa"/>
          </w:tcPr>
          <w:p w:rsidR="006C67A0" w:rsidRDefault="006C67A0">
            <w:pPr>
              <w:pStyle w:val="ConsPlusNormal"/>
            </w:pPr>
          </w:p>
        </w:tc>
      </w:tr>
    </w:tbl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--------------------------------</w:t>
      </w:r>
    </w:p>
    <w:p w:rsidR="006C67A0" w:rsidRDefault="006C67A0">
      <w:pPr>
        <w:pStyle w:val="ConsPlusNonformat"/>
        <w:jc w:val="both"/>
      </w:pPr>
      <w:bookmarkStart w:id="32" w:name="P771"/>
      <w:bookmarkEnd w:id="32"/>
      <w:r>
        <w:t xml:space="preserve">    &lt;1</w:t>
      </w:r>
      <w:proofErr w:type="gramStart"/>
      <w:r>
        <w:t>&gt; У</w:t>
      </w:r>
      <w:proofErr w:type="gramEnd"/>
      <w:r>
        <w:t>казываются  фамилия, имя,  отчество (при наличии),  дата рождения,</w:t>
      </w:r>
    </w:p>
    <w:p w:rsidR="006C67A0" w:rsidRDefault="006C67A0">
      <w:pPr>
        <w:pStyle w:val="ConsPlusNonformat"/>
        <w:jc w:val="both"/>
      </w:pPr>
      <w:proofErr w:type="gramStart"/>
      <w:r>
        <w:t>серия    и   номер   паспорта    или   свидетельства    о   рождении   (для</w:t>
      </w:r>
      <w:proofErr w:type="gramEnd"/>
    </w:p>
    <w:p w:rsidR="006C67A0" w:rsidRDefault="006C67A0">
      <w:pPr>
        <w:pStyle w:val="ConsPlusNonformat"/>
        <w:jc w:val="both"/>
      </w:pPr>
      <w:r>
        <w:t>несовершеннолетнего  ребенка,  не имеющего паспорта),  дата выдачи и орган,</w:t>
      </w:r>
    </w:p>
    <w:p w:rsidR="006C67A0" w:rsidRDefault="006C67A0">
      <w:pPr>
        <w:pStyle w:val="ConsPlusNonformat"/>
        <w:jc w:val="both"/>
      </w:pPr>
      <w:r>
        <w:t>выдавший  документ,  адрес регистрации физического лица  или  наименование,</w:t>
      </w:r>
    </w:p>
    <w:p w:rsidR="006C67A0" w:rsidRDefault="006C67A0">
      <w:pPr>
        <w:pStyle w:val="ConsPlusNonformat"/>
        <w:jc w:val="both"/>
      </w:pPr>
      <w:r>
        <w:t>индивидуальный   номер   налогоплательщика   и   основной   государственный</w:t>
      </w:r>
    </w:p>
    <w:p w:rsidR="006C67A0" w:rsidRDefault="006C67A0">
      <w:pPr>
        <w:pStyle w:val="ConsPlusNonformat"/>
        <w:jc w:val="both"/>
      </w:pPr>
      <w:r>
        <w:t xml:space="preserve">регистрационный  номер юридического  лица,  которым  передано имущество  </w:t>
      </w:r>
      <w:proofErr w:type="gramStart"/>
      <w:r>
        <w:t>по</w:t>
      </w:r>
      <w:proofErr w:type="gramEnd"/>
    </w:p>
    <w:p w:rsidR="006C67A0" w:rsidRDefault="006C67A0">
      <w:pPr>
        <w:pStyle w:val="ConsPlusNonformat"/>
        <w:jc w:val="both"/>
      </w:pPr>
      <w:r>
        <w:t>безвозмездной сделке.</w:t>
      </w:r>
    </w:p>
    <w:p w:rsidR="006C67A0" w:rsidRDefault="006C67A0">
      <w:pPr>
        <w:pStyle w:val="ConsPlusNonformat"/>
        <w:jc w:val="both"/>
      </w:pPr>
      <w:bookmarkStart w:id="33" w:name="P778"/>
      <w:bookmarkEnd w:id="33"/>
      <w:r>
        <w:t xml:space="preserve">    &lt;2</w:t>
      </w:r>
      <w:proofErr w:type="gramStart"/>
      <w:r>
        <w:t>&gt; У</w:t>
      </w:r>
      <w:proofErr w:type="gramEnd"/>
      <w:r>
        <w:t>казываются основания прекращения права собственности (наименование</w:t>
      </w:r>
    </w:p>
    <w:p w:rsidR="006C67A0" w:rsidRDefault="006C67A0">
      <w:pPr>
        <w:pStyle w:val="ConsPlusNonformat"/>
        <w:jc w:val="both"/>
      </w:pPr>
      <w:r>
        <w:t>и реквизиты (дата, номер) соответствующего договора или акта).</w:t>
      </w: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nformat"/>
        <w:jc w:val="both"/>
      </w:pPr>
      <w:r>
        <w:t xml:space="preserve">    Достоверность и полноту настоящих сведений подтверждаю.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>"__" _______________ 20__ г. ______________________________________________</w:t>
      </w:r>
    </w:p>
    <w:p w:rsidR="006C67A0" w:rsidRDefault="006C67A0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6C67A0" w:rsidRDefault="006C67A0">
      <w:pPr>
        <w:pStyle w:val="ConsPlusNonformat"/>
        <w:jc w:val="both"/>
      </w:pPr>
    </w:p>
    <w:p w:rsidR="006C67A0" w:rsidRDefault="006C67A0">
      <w:pPr>
        <w:pStyle w:val="ConsPlusNonformat"/>
        <w:jc w:val="both"/>
      </w:pPr>
      <w:r>
        <w:t>___________________________________________________________________________</w:t>
      </w:r>
    </w:p>
    <w:p w:rsidR="006C67A0" w:rsidRDefault="006C67A0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jc w:val="both"/>
      </w:pPr>
    </w:p>
    <w:p w:rsidR="006C67A0" w:rsidRDefault="006C67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34" w:name="_GoBack"/>
      <w:bookmarkEnd w:id="34"/>
    </w:p>
    <w:sectPr w:rsidR="00CC2841" w:rsidSect="00F23FA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7A0"/>
    <w:rsid w:val="006C67A0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6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C67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6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C67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C6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C67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C67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C67A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6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C67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6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C67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C6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C67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C67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C67A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DBB86A765A5183E8BCAE2BB7DC393DCCF62A022BEBC0749FECC82367F9B71708C74FF7F162A2954B6797E13402CF8J" TargetMode="External"/><Relationship Id="rId18" Type="http://schemas.openxmlformats.org/officeDocument/2006/relationships/hyperlink" Target="consultantplus://offline/ref=ADBB86A765A5183E8BCAE2BB7DC393DCCF62A022BEBC0749FECC82367F9B71709E74A77317293756B66C2842069C168085AE88A793D169222BF6J" TargetMode="External"/><Relationship Id="rId26" Type="http://schemas.openxmlformats.org/officeDocument/2006/relationships/hyperlink" Target="consultantplus://offline/ref=ADBB86A765A5183E8BCAE2BB7DC393DCCF62A022B6BE0749FECC82367F9B71709E74A77317293755B06C2842069C168085AE88A793D169222BF6J" TargetMode="External"/><Relationship Id="rId39" Type="http://schemas.openxmlformats.org/officeDocument/2006/relationships/hyperlink" Target="consultantplus://offline/ref=ADBB86A765A5183E8BCAE2BB7DC393DCCF62A220BEBB0749FECC82367F9B71709E74A77317293757B26C2842069C168085AE88A793D169222BF6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DBB86A765A5183E8BCAE2BB7DC393DCCF62A022BEBC0749FECC82367F9B71709E74A77317293757B06C2842069C168085AE88A793D169222BF6J" TargetMode="External"/><Relationship Id="rId34" Type="http://schemas.openxmlformats.org/officeDocument/2006/relationships/hyperlink" Target="consultantplus://offline/ref=ADBB86A765A5183E8BCAE2BB7DC393DCCF62A220BEBB0749FECC82367F9B71709E74A77317293756B26C2842069C168085AE88A793D169222BF6J" TargetMode="External"/><Relationship Id="rId42" Type="http://schemas.openxmlformats.org/officeDocument/2006/relationships/hyperlink" Target="consultantplus://offline/ref=ADBB86A765A5183E8BCAE2BB7DC393DCCF61A126BEB00749FECC82367F9B71708C74FF7F162A2954B6797E13402CF8J" TargetMode="External"/><Relationship Id="rId47" Type="http://schemas.openxmlformats.org/officeDocument/2006/relationships/hyperlink" Target="consultantplus://offline/ref=ADBB86A765A5183E8BCAE2BB7DC393DCCD60A62DBBB10749FECC82367F9B71709E74A77317293756B76C2842069C168085AE88A793D169222BF6J" TargetMode="External"/><Relationship Id="rId50" Type="http://schemas.openxmlformats.org/officeDocument/2006/relationships/hyperlink" Target="consultantplus://offline/ref=ADBB86A765A5183E8BCAE2BB7DC393DCCD61AD24B9BC0749FECC82367F9B71709E74A77317293757B26C2842069C168085AE88A793D169222BF6J" TargetMode="External"/><Relationship Id="rId7" Type="http://schemas.openxmlformats.org/officeDocument/2006/relationships/hyperlink" Target="consultantplus://offline/ref=ADBB86A765A5183E8BCAE2BB7DC393DCCD63A423BEBD0749FECC82367F9B71709E74A77317293757BB6C2842069C168085AE88A793D169222BF6J" TargetMode="External"/><Relationship Id="rId12" Type="http://schemas.openxmlformats.org/officeDocument/2006/relationships/hyperlink" Target="consultantplus://offline/ref=ADBB86A765A5183E8BCAE2BB7DC393DCCF62A022BEBC0749FECC82367F9B71709E74A77317293756B66C2842069C168085AE88A793D169222BF6J" TargetMode="External"/><Relationship Id="rId17" Type="http://schemas.openxmlformats.org/officeDocument/2006/relationships/hyperlink" Target="consultantplus://offline/ref=ADBB86A765A5183E8BCAE2BB7DC393DCCF62A022BEBC0749FECC82367F9B71709E74A77317293755BA6C2842069C168085AE88A793D169222BF6J" TargetMode="External"/><Relationship Id="rId25" Type="http://schemas.openxmlformats.org/officeDocument/2006/relationships/hyperlink" Target="consultantplus://offline/ref=ADBB86A765A5183E8BCAE2BB7DC393DCCF62A022B6BE0749FECC82367F9B71709E74A77317293754BB6C2842069C168085AE88A793D169222BF6J" TargetMode="External"/><Relationship Id="rId33" Type="http://schemas.openxmlformats.org/officeDocument/2006/relationships/hyperlink" Target="consultantplus://offline/ref=ADBB86A765A5183E8BCAE2BB7DC393DCCF62A220BEBB0749FECC82367F9B71709E74A77317293754B56C2842069C168085AE88A793D169222BF6J" TargetMode="External"/><Relationship Id="rId38" Type="http://schemas.openxmlformats.org/officeDocument/2006/relationships/hyperlink" Target="consultantplus://offline/ref=ADBB86A765A5183E8BCAE2BB7DC393DCCF62A220BEBB0749FECC82367F9B71709E74A77317293756B66C2842069C168085AE88A793D169222BF6J" TargetMode="External"/><Relationship Id="rId46" Type="http://schemas.openxmlformats.org/officeDocument/2006/relationships/hyperlink" Target="consultantplus://offline/ref=ADBB86A765A5183E8BCAE2BB7DC393DCCD63A423BEBD0749FECC82367F9B71709E74A77317293757BB6C2842069C168085AE88A793D169222BF6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BB86A765A5183E8BCAE2BB7DC393DCCF62A022BEBC0749FECC82367F9B71709E74A77317293755B56C2842069C168085AE88A793D169222BF6J" TargetMode="External"/><Relationship Id="rId20" Type="http://schemas.openxmlformats.org/officeDocument/2006/relationships/hyperlink" Target="consultantplus://offline/ref=ADBB86A765A5183E8BCAE2BB7DC393DCCF62A022BEBC0749FECC82367F9B71709E74A77317283652B66C2842069C168085AE88A793D169222BF6J" TargetMode="External"/><Relationship Id="rId29" Type="http://schemas.openxmlformats.org/officeDocument/2006/relationships/hyperlink" Target="consultantplus://offline/ref=ADBB86A765A5183E8BCAE2BB7DC393DCCF61A621B7BE0749FECC82367F9B71708C74FF7F162A2954B6797E13402CF8J" TargetMode="External"/><Relationship Id="rId41" Type="http://schemas.openxmlformats.org/officeDocument/2006/relationships/hyperlink" Target="consultantplus://offline/ref=ADBB86A765A5183E8BCAE2BB7DC393DCCF61A126BEB00749FECC82367F9B71709E74A77317293757B76C2842069C168085AE88A793D169222BF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BB86A765A5183E8BCAE2BB7DC393DCCC63AC25B6BE0749FECC82367F9B71709E74A77317293752B26C2842069C168085AE88A793D169222BF6J" TargetMode="External"/><Relationship Id="rId11" Type="http://schemas.openxmlformats.org/officeDocument/2006/relationships/hyperlink" Target="consultantplus://offline/ref=ADBB86A765A5183E8BCAE2BB7DC393DCCF62A022BEBC0749FECC82367F9B71708C74FF7F162A2954B6797E13402CF8J" TargetMode="External"/><Relationship Id="rId24" Type="http://schemas.openxmlformats.org/officeDocument/2006/relationships/hyperlink" Target="consultantplus://offline/ref=ADBB86A765A5183E8BCAE2BB7DC393DCCF62A022B6BE0749FECC82367F9B71708C74FF7F162A2954B6797E13402CF8J" TargetMode="External"/><Relationship Id="rId32" Type="http://schemas.openxmlformats.org/officeDocument/2006/relationships/hyperlink" Target="consultantplus://offline/ref=ADBB86A765A5183E8BCAE2BB7DC393DCCF62A220BEBB0749FECC82367F9B71708C74FF7F162A2954B6797E13402CF8J" TargetMode="External"/><Relationship Id="rId37" Type="http://schemas.openxmlformats.org/officeDocument/2006/relationships/hyperlink" Target="consultantplus://offline/ref=ADBB86A765A5183E8BCAE2BB7DC393DCCF62A220BEBB0749FECC82367F9B71709E74A77317293756B16C2842069C168085AE88A793D169222BF6J" TargetMode="External"/><Relationship Id="rId40" Type="http://schemas.openxmlformats.org/officeDocument/2006/relationships/hyperlink" Target="consultantplus://offline/ref=ADBB86A765A5183E8BCAE2BB7DC393DCCF61A126BEB00749FECC82367F9B71708C74FF7F162A2954B6797E13402CF8J" TargetMode="External"/><Relationship Id="rId45" Type="http://schemas.openxmlformats.org/officeDocument/2006/relationships/hyperlink" Target="consultantplus://offline/ref=ADBB86A765A5183E8BCAE2BB7DC393DCCC63AC25B6BE0749FECC82367F9B71709E74A77317293752B26C2842069C168085AE88A793D169222BF6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ADBB86A765A5183E8BCAE2BB7DC393DCCF62A022BEBC0749FECC82367F9B71709E74A77317293755B46C2842069C168085AE88A793D169222BF6J" TargetMode="External"/><Relationship Id="rId23" Type="http://schemas.openxmlformats.org/officeDocument/2006/relationships/hyperlink" Target="consultantplus://offline/ref=ADBB86A765A5183E8BCAE2BB7DC393DCCF62A022B6BE0749FECC82367F9B71709E74A77317293756B66C2842069C168085AE88A793D169222BF6J" TargetMode="External"/><Relationship Id="rId28" Type="http://schemas.openxmlformats.org/officeDocument/2006/relationships/hyperlink" Target="consultantplus://offline/ref=ADBB86A765A5183E8BCAE2BB7DC393DCCF62A022B6BE0749FECC82367F9B71709E74A77317293756B56C2842069C168085AE88A793D169222BF6J" TargetMode="External"/><Relationship Id="rId36" Type="http://schemas.openxmlformats.org/officeDocument/2006/relationships/hyperlink" Target="consultantplus://offline/ref=ADBB86A765A5183E8BCAE2BB7DC393DCCF62A220BEBB0749FECC82367F9B71709E74A77317293756B06C2842069C168085AE88A793D169222BF6J" TargetMode="External"/><Relationship Id="rId49" Type="http://schemas.openxmlformats.org/officeDocument/2006/relationships/hyperlink" Target="consultantplus://offline/ref=ADBB86A765A5183E8BCAE2BB7DC393DCCD61AC2CB8BE0749FECC82367F9B71709E74A77317293756B56C2842069C168085AE88A793D169222BF6J" TargetMode="External"/><Relationship Id="rId10" Type="http://schemas.openxmlformats.org/officeDocument/2006/relationships/hyperlink" Target="consultantplus://offline/ref=ADBB86A765A5183E8BCAE2BB7DC393DCCD60A62DBBB10749FECC82367F9B71709E74A77317293756B66C2842069C168085AE88A793D169222BF6J" TargetMode="External"/><Relationship Id="rId19" Type="http://schemas.openxmlformats.org/officeDocument/2006/relationships/hyperlink" Target="consultantplus://offline/ref=ADBB86A765A5183E8BCAE2BB7DC393DCCF62A022BEBC0749FECC82367F9B71709E74A77317293756B56C2842069C168085AE88A793D169222BF6J" TargetMode="External"/><Relationship Id="rId31" Type="http://schemas.openxmlformats.org/officeDocument/2006/relationships/hyperlink" Target="consultantplus://offline/ref=ADBB86A765A5183E8BCAE2BB7DC393DCCF62A022B6BE0749FECC82367F9B71709E74A77317293756B66C2842069C168085AE88A793D169222BF6J" TargetMode="External"/><Relationship Id="rId44" Type="http://schemas.openxmlformats.org/officeDocument/2006/relationships/hyperlink" Target="consultantplus://offline/ref=ADBB86A765A5183E8BCAE2BB7DC393DCCD63A421BABC0749FECC82367F9B71709E74A77317293755B56C2842069C168085AE88A793D169222BF6J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BB86A765A5183E8BCAE2BB7DC393DCCD61AC2CB8BE0749FECC82367F9B71708C74FF7F162A2954B6797E13402CF8J" TargetMode="External"/><Relationship Id="rId14" Type="http://schemas.openxmlformats.org/officeDocument/2006/relationships/hyperlink" Target="consultantplus://offline/ref=ADBB86A765A5183E8BCAE2BB7DC393DCCF62A022BEBC0749FECC82367F9B71709E74A77317293754BB6C2842069C168085AE88A793D169222BF6J" TargetMode="External"/><Relationship Id="rId22" Type="http://schemas.openxmlformats.org/officeDocument/2006/relationships/hyperlink" Target="consultantplus://offline/ref=ADBB86A765A5183E8BCAE2BB7DC393DCCF62A022B6BE0749FECC82367F9B71708C74FF7F162A2954B6797E13402CF8J" TargetMode="External"/><Relationship Id="rId27" Type="http://schemas.openxmlformats.org/officeDocument/2006/relationships/hyperlink" Target="consultantplus://offline/ref=ADBB86A765A5183E8BCAE2BB7DC393DCCF62A022B6BE0749FECC82367F9B71709E74A77317293755B16C2842069C168085AE88A793D169222BF6J" TargetMode="External"/><Relationship Id="rId30" Type="http://schemas.openxmlformats.org/officeDocument/2006/relationships/hyperlink" Target="consultantplus://offline/ref=ADBB86A765A5183E8BCAE2BB7DC393DCCF61A621B7BE0749FECC82367F9B71709E74A77317293754B56C2842069C168085AE88A793D169222BF6J" TargetMode="External"/><Relationship Id="rId35" Type="http://schemas.openxmlformats.org/officeDocument/2006/relationships/hyperlink" Target="consultantplus://offline/ref=ADBB86A765A5183E8BCAE2BB7DC393DCCF62A220BEBB0749FECC82367F9B71709E74A77317293756B36C2842069C168085AE88A793D169222BF6J" TargetMode="External"/><Relationship Id="rId43" Type="http://schemas.openxmlformats.org/officeDocument/2006/relationships/hyperlink" Target="consultantplus://offline/ref=ADBB86A765A5183E8BCAE2BB7DC393DCCD61AC2CB8BE0749FECC82367F9B71709E74A77317293756B56C2842069C168085AE88A793D169222BF6J" TargetMode="External"/><Relationship Id="rId48" Type="http://schemas.openxmlformats.org/officeDocument/2006/relationships/hyperlink" Target="consultantplus://offline/ref=ADBB86A765A5183E8BCAE2BB7DC393DCCD63A721BEB90749FECC82367F9B71709E74A77317293650B76C2842069C168085AE88A793D169222BF6J" TargetMode="External"/><Relationship Id="rId8" Type="http://schemas.openxmlformats.org/officeDocument/2006/relationships/hyperlink" Target="consultantplus://offline/ref=ADBB86A765A5183E8BCAE2BB7DC393DCCD60A62DBBB10749FECC82367F9B71709E74A77317293756B16C2842069C168085AE88A793D169222BF6J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4824</Words>
  <Characters>27498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2021-04-13T09:05:00Z</dcterms:created>
  <dcterms:modified xsi:type="dcterms:W3CDTF">2021-04-13T09:06:00Z</dcterms:modified>
</cp:coreProperties>
</file>